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65CD3" w14:textId="3B6CF973" w:rsidR="00B83406" w:rsidRPr="00423C41" w:rsidRDefault="00D15DD2" w:rsidP="00224081">
      <w:pPr>
        <w:pStyle w:val="Heading1"/>
        <w:rPr>
          <w:color w:val="auto"/>
          <w:sz w:val="20"/>
          <w:szCs w:val="20"/>
        </w:rPr>
      </w:pPr>
      <w:r w:rsidRPr="00423C41">
        <w:rPr>
          <w:color w:val="auto"/>
          <w:sz w:val="20"/>
          <w:szCs w:val="20"/>
        </w:rPr>
        <w:t>SERVICE SUPPLY</w:t>
      </w:r>
      <w:r w:rsidR="00B83406" w:rsidRPr="00423C41">
        <w:rPr>
          <w:color w:val="auto"/>
          <w:sz w:val="20"/>
          <w:szCs w:val="20"/>
        </w:rPr>
        <w:t xml:space="preserve"> AGREEMENT</w:t>
      </w:r>
      <w:r w:rsidR="00D56DCD" w:rsidRPr="00423C41">
        <w:rPr>
          <w:color w:val="auto"/>
          <w:sz w:val="20"/>
          <w:szCs w:val="20"/>
        </w:rPr>
        <w:t xml:space="preserve"> No. </w:t>
      </w:r>
      <w:r w:rsidR="009771F2" w:rsidRPr="00423C41">
        <w:rPr>
          <w:color w:val="auto"/>
          <w:sz w:val="20"/>
          <w:szCs w:val="20"/>
        </w:rPr>
        <w:t>_</w:t>
      </w:r>
      <w:r w:rsidR="008A7DC1" w:rsidRPr="00423C41">
        <w:rPr>
          <w:color w:val="auto"/>
          <w:sz w:val="20"/>
          <w:szCs w:val="20"/>
        </w:rPr>
        <w:t>_____</w:t>
      </w:r>
      <w:r w:rsidR="009771F2" w:rsidRPr="00423C41">
        <w:rPr>
          <w:color w:val="auto"/>
          <w:sz w:val="20"/>
          <w:szCs w:val="20"/>
        </w:rPr>
        <w:t>__ ,  __/__/</w:t>
      </w:r>
      <w:r w:rsidR="004A3362" w:rsidRPr="00423C41">
        <w:rPr>
          <w:color w:val="auto"/>
          <w:sz w:val="20"/>
          <w:szCs w:val="20"/>
        </w:rPr>
        <w:t xml:space="preserve"> 20</w:t>
      </w:r>
      <w:r w:rsidR="009771F2" w:rsidRPr="00423C41">
        <w:rPr>
          <w:color w:val="auto"/>
          <w:sz w:val="20"/>
          <w:szCs w:val="20"/>
        </w:rPr>
        <w:t>__</w:t>
      </w:r>
    </w:p>
    <w:p w14:paraId="22BE7A37" w14:textId="3FB76A66" w:rsidR="00B83406" w:rsidRPr="00423C41" w:rsidRDefault="00900072" w:rsidP="00224081">
      <w:pPr>
        <w:pStyle w:val="Heading2"/>
        <w:rPr>
          <w:color w:val="auto"/>
          <w:sz w:val="19"/>
          <w:szCs w:val="19"/>
        </w:rPr>
      </w:pPr>
      <w:r w:rsidRPr="00423C41">
        <w:rPr>
          <w:color w:val="auto"/>
          <w:sz w:val="19"/>
          <w:szCs w:val="19"/>
        </w:rPr>
        <w:t>1.</w:t>
      </w:r>
      <w:r w:rsidR="00E0024F" w:rsidRPr="00423C41">
        <w:rPr>
          <w:color w:val="auto"/>
          <w:sz w:val="19"/>
          <w:szCs w:val="19"/>
        </w:rPr>
        <w:t xml:space="preserve"> Contracting parties (‘The Parties’</w:t>
      </w:r>
      <w:r w:rsidR="00CE171C" w:rsidRPr="00423C41">
        <w:rPr>
          <w:color w:val="auto"/>
          <w:sz w:val="19"/>
          <w:szCs w:val="19"/>
        </w:rPr>
        <w:t>)</w:t>
      </w:r>
    </w:p>
    <w:p w14:paraId="0063500D" w14:textId="0DDE4D2C" w:rsidR="00900072" w:rsidRPr="00423C41" w:rsidRDefault="00CE171C" w:rsidP="00224081">
      <w:pPr>
        <w:pStyle w:val="Heading3"/>
        <w:rPr>
          <w:color w:val="auto"/>
          <w:szCs w:val="19"/>
        </w:rPr>
      </w:pPr>
      <w:r w:rsidRPr="00423C41">
        <w:rPr>
          <w:color w:val="auto"/>
          <w:szCs w:val="19"/>
        </w:rPr>
        <w:t xml:space="preserve">A) </w:t>
      </w:r>
      <w:r w:rsidR="00900072" w:rsidRPr="00423C41">
        <w:rPr>
          <w:color w:val="auto"/>
          <w:szCs w:val="19"/>
        </w:rPr>
        <w:t xml:space="preserve">The </w:t>
      </w:r>
      <w:r w:rsidR="00D15DD2" w:rsidRPr="00423C41">
        <w:rPr>
          <w:color w:val="auto"/>
          <w:szCs w:val="19"/>
        </w:rPr>
        <w:t>Provider</w:t>
      </w:r>
      <w:r w:rsidR="00900072" w:rsidRPr="00423C41">
        <w:rPr>
          <w:color w:val="auto"/>
          <w:szCs w:val="19"/>
        </w:rPr>
        <w:t xml:space="preserve">: </w:t>
      </w:r>
    </w:p>
    <w:p w14:paraId="7D02A6F2" w14:textId="15FBF8CD" w:rsidR="00EC7C04" w:rsidRPr="00423C41" w:rsidRDefault="00042431" w:rsidP="00224081">
      <w:pPr>
        <w:rPr>
          <w:rFonts w:ascii="Arial" w:hAnsi="Arial" w:cs="Arial"/>
          <w:szCs w:val="19"/>
          <w:lang w:val="en-GB"/>
        </w:rPr>
      </w:pPr>
      <w:r w:rsidRPr="00423C41">
        <w:rPr>
          <w:rFonts w:ascii="Arial" w:hAnsi="Arial" w:cs="Arial"/>
          <w:szCs w:val="19"/>
          <w:lang w:val="en-GB"/>
        </w:rPr>
        <w:t>Company name:</w:t>
      </w:r>
      <w:r w:rsidRPr="00423C41">
        <w:rPr>
          <w:rFonts w:ascii="Arial" w:hAnsi="Arial" w:cs="Arial"/>
          <w:b/>
          <w:szCs w:val="19"/>
          <w:lang w:val="en-GB"/>
        </w:rPr>
        <w:t xml:space="preserve"> </w:t>
      </w:r>
      <w:r w:rsidR="001A0CF9" w:rsidRPr="00423C41">
        <w:rPr>
          <w:rFonts w:ascii="Arial" w:hAnsi="Arial" w:cs="Arial"/>
          <w:b/>
          <w:szCs w:val="19"/>
          <w:lang w:val="en-GB"/>
        </w:rPr>
        <w:tab/>
      </w:r>
      <w:r w:rsidR="00900072" w:rsidRPr="00423C41">
        <w:rPr>
          <w:rFonts w:ascii="Arial" w:hAnsi="Arial" w:cs="Arial"/>
          <w:szCs w:val="19"/>
          <w:lang w:val="en-GB"/>
        </w:rPr>
        <w:t>AD 360 GRADE S.R.L</w:t>
      </w:r>
    </w:p>
    <w:p w14:paraId="189E1850" w14:textId="0797B93C" w:rsidR="00900072" w:rsidRPr="00423C41" w:rsidRDefault="00EC7C04" w:rsidP="00224081">
      <w:pPr>
        <w:rPr>
          <w:rFonts w:ascii="Arial" w:hAnsi="Arial" w:cs="Arial"/>
          <w:szCs w:val="19"/>
          <w:lang w:val="en-GB"/>
        </w:rPr>
      </w:pPr>
      <w:r w:rsidRPr="00423C41">
        <w:rPr>
          <w:rFonts w:ascii="Arial" w:hAnsi="Arial" w:cs="Arial"/>
          <w:szCs w:val="19"/>
          <w:lang w:val="en-GB"/>
        </w:rPr>
        <w:t>R</w:t>
      </w:r>
      <w:r w:rsidR="00900072" w:rsidRPr="00423C41">
        <w:rPr>
          <w:rFonts w:ascii="Arial" w:hAnsi="Arial" w:cs="Arial"/>
          <w:szCs w:val="19"/>
          <w:lang w:val="en-GB"/>
        </w:rPr>
        <w:t>egistered address</w:t>
      </w:r>
      <w:r w:rsidRPr="00423C41">
        <w:rPr>
          <w:rFonts w:ascii="Arial" w:hAnsi="Arial" w:cs="Arial"/>
          <w:szCs w:val="19"/>
          <w:lang w:val="en-GB"/>
        </w:rPr>
        <w:t xml:space="preserve">: </w:t>
      </w:r>
      <w:r w:rsidR="001A0CF9" w:rsidRPr="00423C41">
        <w:rPr>
          <w:rFonts w:ascii="Arial" w:hAnsi="Arial" w:cs="Arial"/>
          <w:b/>
          <w:szCs w:val="19"/>
          <w:lang w:val="en-GB"/>
        </w:rPr>
        <w:tab/>
      </w:r>
      <w:r w:rsidR="00900072" w:rsidRPr="00423C41">
        <w:rPr>
          <w:rFonts w:ascii="Arial" w:hAnsi="Arial" w:cs="Arial"/>
          <w:szCs w:val="19"/>
          <w:lang w:val="ro-RO"/>
        </w:rPr>
        <w:t>Str. Buzoieni nr. 8, bl. M41, et. 3, ap. 21, sector 5</w:t>
      </w:r>
      <w:r w:rsidR="00900072" w:rsidRPr="00423C41">
        <w:rPr>
          <w:rFonts w:ascii="Arial" w:hAnsi="Arial" w:cs="Arial"/>
          <w:szCs w:val="19"/>
          <w:lang w:val="en-GB"/>
        </w:rPr>
        <w:t xml:space="preserve">, </w:t>
      </w:r>
      <w:r w:rsidR="00E0024F" w:rsidRPr="00423C41">
        <w:rPr>
          <w:rFonts w:ascii="Arial" w:hAnsi="Arial" w:cs="Arial"/>
          <w:szCs w:val="19"/>
          <w:lang w:val="en-GB"/>
        </w:rPr>
        <w:t>Bucharest, Romania</w:t>
      </w:r>
      <w:r w:rsidRPr="00423C41">
        <w:rPr>
          <w:rFonts w:ascii="Arial" w:hAnsi="Arial" w:cs="Arial"/>
          <w:szCs w:val="19"/>
          <w:lang w:val="en-GB"/>
        </w:rPr>
        <w:br/>
        <w:t>VAT</w:t>
      </w:r>
      <w:r w:rsidR="00900072" w:rsidRPr="00423C41">
        <w:rPr>
          <w:rFonts w:ascii="Arial" w:hAnsi="Arial" w:cs="Arial"/>
          <w:szCs w:val="19"/>
          <w:lang w:val="en-GB"/>
        </w:rPr>
        <w:t xml:space="preserve"> no.</w:t>
      </w:r>
      <w:r w:rsidRPr="00423C41">
        <w:rPr>
          <w:rFonts w:ascii="Arial" w:hAnsi="Arial" w:cs="Arial"/>
          <w:szCs w:val="19"/>
          <w:lang w:val="en-GB"/>
        </w:rPr>
        <w:t>:</w:t>
      </w:r>
      <w:r w:rsidR="00900072" w:rsidRPr="00423C41">
        <w:rPr>
          <w:rFonts w:ascii="Arial" w:hAnsi="Arial" w:cs="Arial"/>
          <w:szCs w:val="19"/>
          <w:lang w:val="en-GB"/>
        </w:rPr>
        <w:t xml:space="preserve"> </w:t>
      </w:r>
      <w:r w:rsidR="001A0CF9" w:rsidRPr="00423C41">
        <w:rPr>
          <w:rFonts w:ascii="Arial" w:hAnsi="Arial" w:cs="Arial"/>
          <w:b/>
          <w:szCs w:val="19"/>
          <w:lang w:val="en-GB"/>
        </w:rPr>
        <w:tab/>
      </w:r>
      <w:r w:rsidR="001A0CF9" w:rsidRPr="00423C41">
        <w:rPr>
          <w:rFonts w:ascii="Arial" w:hAnsi="Arial" w:cs="Arial"/>
          <w:b/>
          <w:szCs w:val="19"/>
          <w:lang w:val="en-GB"/>
        </w:rPr>
        <w:tab/>
      </w:r>
      <w:r w:rsidR="00900072" w:rsidRPr="00423C41">
        <w:rPr>
          <w:rFonts w:ascii="Arial" w:hAnsi="Arial" w:cs="Arial"/>
          <w:szCs w:val="19"/>
          <w:lang w:val="en-GB"/>
        </w:rPr>
        <w:t>RO 23122309.</w:t>
      </w:r>
    </w:p>
    <w:p w14:paraId="04176997" w14:textId="6E0A8C0E" w:rsidR="00900072" w:rsidRPr="00423C41" w:rsidRDefault="00900072" w:rsidP="00224081">
      <w:pPr>
        <w:rPr>
          <w:rFonts w:ascii="Arial" w:hAnsi="Arial" w:cs="Arial"/>
          <w:b/>
          <w:szCs w:val="19"/>
          <w:lang w:val="en-GB"/>
        </w:rPr>
      </w:pPr>
    </w:p>
    <w:p w14:paraId="0D334DB3" w14:textId="30E16E2B" w:rsidR="00356ECC" w:rsidRPr="00423C41" w:rsidRDefault="007665CC" w:rsidP="00224081">
      <w:pPr>
        <w:spacing w:line="480" w:lineRule="auto"/>
        <w:rPr>
          <w:rFonts w:ascii="Arial" w:hAnsi="Arial" w:cs="Arial"/>
          <w:b/>
          <w:szCs w:val="19"/>
          <w:lang w:val="en-GB"/>
        </w:rPr>
      </w:pPr>
      <w:r w:rsidRPr="00423C41">
        <w:rPr>
          <w:rFonts w:ascii="Arial" w:hAnsi="Arial" w:cs="Arial"/>
          <w:b/>
          <w:noProof/>
          <w:szCs w:val="19"/>
          <w:lang w:eastAsia="en-US"/>
        </w:rPr>
        <mc:AlternateContent>
          <mc:Choice Requires="wps">
            <w:drawing>
              <wp:anchor distT="45720" distB="45720" distL="114300" distR="114300" simplePos="0" relativeHeight="251659264" behindDoc="1" locked="0" layoutInCell="1" allowOverlap="1" wp14:anchorId="4DCC06FA" wp14:editId="41EA546C">
                <wp:simplePos x="0" y="0"/>
                <wp:positionH relativeFrom="column">
                  <wp:posOffset>1159459</wp:posOffset>
                </wp:positionH>
                <wp:positionV relativeFrom="paragraph">
                  <wp:posOffset>276225</wp:posOffset>
                </wp:positionV>
                <wp:extent cx="4732935" cy="212090"/>
                <wp:effectExtent l="0" t="0" r="1079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935" cy="212090"/>
                        </a:xfrm>
                        <a:prstGeom prst="rect">
                          <a:avLst/>
                        </a:prstGeom>
                        <a:solidFill>
                          <a:srgbClr val="EDF7E1"/>
                        </a:solidFill>
                        <a:ln w="9525">
                          <a:solidFill>
                            <a:srgbClr val="000000"/>
                          </a:solidFill>
                          <a:miter lim="800000"/>
                          <a:headEnd/>
                          <a:tailEnd/>
                        </a:ln>
                      </wps:spPr>
                      <wps:txbx>
                        <w:txbxContent>
                          <w:p w14:paraId="796A70B7" w14:textId="3519C6ED" w:rsidR="007665CC" w:rsidRDefault="00766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C06FA" id="_x0000_t202" coordsize="21600,21600" o:spt="202" path="m,l,21600r21600,l21600,xe">
                <v:stroke joinstyle="miter"/>
                <v:path gradientshapeok="t" o:connecttype="rect"/>
              </v:shapetype>
              <v:shape id="Text Box 2" o:spid="_x0000_s1026" type="#_x0000_t202" style="position:absolute;margin-left:91.3pt;margin-top:21.75pt;width:372.65pt;height:16.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" fillcolor="#edf7e1">
                <v:textbox>
                  <w:txbxContent>
                    <w:p w14:paraId="796A70B7" w14:textId="3519C6ED" w:rsidR="007665CC" w:rsidRDefault="007665CC"/>
                  </w:txbxContent>
                </v:textbox>
              </v:shape>
            </w:pict>
          </mc:Fallback>
        </mc:AlternateContent>
      </w:r>
      <w:r w:rsidR="00CE171C" w:rsidRPr="00423C41">
        <w:rPr>
          <w:rFonts w:ascii="Arial" w:hAnsi="Arial" w:cs="Arial"/>
          <w:b/>
          <w:szCs w:val="19"/>
          <w:lang w:val="en-GB"/>
        </w:rPr>
        <w:t xml:space="preserve">B) </w:t>
      </w:r>
      <w:r w:rsidR="00900072" w:rsidRPr="00423C41">
        <w:rPr>
          <w:rFonts w:ascii="Arial" w:hAnsi="Arial" w:cs="Arial"/>
          <w:b/>
          <w:szCs w:val="19"/>
          <w:lang w:val="en-GB"/>
        </w:rPr>
        <w:t xml:space="preserve">The </w:t>
      </w:r>
      <w:r w:rsidR="00D15DD2" w:rsidRPr="00423C41">
        <w:rPr>
          <w:rFonts w:ascii="Arial" w:hAnsi="Arial" w:cs="Arial"/>
          <w:b/>
          <w:szCs w:val="19"/>
          <w:lang w:val="en-GB"/>
        </w:rPr>
        <w:t>Beneficiary</w:t>
      </w:r>
      <w:r w:rsidR="00900072" w:rsidRPr="00423C41">
        <w:rPr>
          <w:rFonts w:ascii="Arial" w:hAnsi="Arial" w:cs="Arial"/>
          <w:b/>
          <w:szCs w:val="19"/>
          <w:lang w:val="en-GB"/>
        </w:rPr>
        <w:t>:</w:t>
      </w:r>
      <w:r w:rsidR="00711346" w:rsidRPr="00423C41">
        <w:rPr>
          <w:rFonts w:ascii="Arial" w:hAnsi="Arial" w:cs="Arial"/>
          <w:i/>
          <w:szCs w:val="19"/>
          <w:lang w:val="en-GB"/>
        </w:rPr>
        <w:br/>
      </w:r>
      <w:r w:rsidR="00900072" w:rsidRPr="00423C41">
        <w:rPr>
          <w:rFonts w:ascii="Arial" w:hAnsi="Arial" w:cs="Arial"/>
          <w:szCs w:val="19"/>
          <w:lang w:val="en-GB"/>
        </w:rPr>
        <w:t>Company</w:t>
      </w:r>
      <w:r w:rsidR="0014394E" w:rsidRPr="00423C41">
        <w:rPr>
          <w:rFonts w:ascii="Arial" w:hAnsi="Arial" w:cs="Arial"/>
          <w:szCs w:val="19"/>
          <w:lang w:val="en-GB"/>
        </w:rPr>
        <w:t xml:space="preserve"> N</w:t>
      </w:r>
      <w:r w:rsidR="00900072" w:rsidRPr="00423C41">
        <w:rPr>
          <w:rFonts w:ascii="Arial" w:hAnsi="Arial" w:cs="Arial"/>
          <w:szCs w:val="19"/>
          <w:lang w:val="en-GB"/>
        </w:rPr>
        <w:t>ame:</w:t>
      </w:r>
      <w:r w:rsidR="0014394E" w:rsidRPr="00423C41">
        <w:rPr>
          <w:rFonts w:ascii="Arial" w:hAnsi="Arial" w:cs="Arial"/>
          <w:szCs w:val="19"/>
          <w:lang w:val="en-GB"/>
        </w:rPr>
        <w:t xml:space="preserve">  </w:t>
      </w:r>
    </w:p>
    <w:p w14:paraId="04387923" w14:textId="534C29A2" w:rsidR="00B71120" w:rsidRPr="00423C41" w:rsidRDefault="00F51501" w:rsidP="00224081">
      <w:pPr>
        <w:suppressAutoHyphens w:val="0"/>
        <w:spacing w:line="480" w:lineRule="auto"/>
        <w:rPr>
          <w:rFonts w:ascii="Arial" w:hAnsi="Arial" w:cs="Arial"/>
          <w:szCs w:val="19"/>
          <w:lang w:val="ro-RO"/>
        </w:rPr>
      </w:pPr>
      <w:r w:rsidRPr="00423C41">
        <w:rPr>
          <w:rFonts w:ascii="Arial" w:hAnsi="Arial" w:cs="Arial"/>
          <w:b/>
          <w:noProof/>
          <w:szCs w:val="19"/>
          <w:lang w:eastAsia="en-US"/>
        </w:rPr>
        <mc:AlternateContent>
          <mc:Choice Requires="wps">
            <w:drawing>
              <wp:anchor distT="45720" distB="45720" distL="114300" distR="114300" simplePos="0" relativeHeight="251661312" behindDoc="1" locked="0" layoutInCell="1" allowOverlap="1" wp14:anchorId="20A01A7F" wp14:editId="2F53F633">
                <wp:simplePos x="0" y="0"/>
                <wp:positionH relativeFrom="margin">
                  <wp:posOffset>1151636</wp:posOffset>
                </wp:positionH>
                <wp:positionV relativeFrom="paragraph">
                  <wp:posOffset>6350</wp:posOffset>
                </wp:positionV>
                <wp:extent cx="4732934" cy="212140"/>
                <wp:effectExtent l="0" t="0" r="1079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934" cy="212140"/>
                        </a:xfrm>
                        <a:prstGeom prst="rect">
                          <a:avLst/>
                        </a:prstGeom>
                        <a:solidFill>
                          <a:srgbClr val="EDF7E1"/>
                        </a:solidFill>
                        <a:ln w="9525">
                          <a:solidFill>
                            <a:srgbClr val="000000"/>
                          </a:solidFill>
                          <a:miter lim="800000"/>
                          <a:headEnd/>
                          <a:tailEnd/>
                        </a:ln>
                      </wps:spPr>
                      <wps:txbx>
                        <w:txbxContent>
                          <w:p w14:paraId="48FD7AC8" w14:textId="199F8302" w:rsidR="007665CC" w:rsidRDefault="007665CC" w:rsidP="00766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01A7F" id="_x0000_s1027" type="#_x0000_t202" style="position:absolute;margin-left:90.7pt;margin-top:.5pt;width:372.65pt;height:16.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" fillcolor="#edf7e1">
                <v:textbox>
                  <w:txbxContent>
                    <w:p w14:paraId="48FD7AC8" w14:textId="199F8302" w:rsidR="007665CC" w:rsidRDefault="007665CC" w:rsidP="007665CC"/>
                  </w:txbxContent>
                </v:textbox>
                <w10:wrap anchorx="margin"/>
              </v:shape>
            </w:pict>
          </mc:Fallback>
        </mc:AlternateContent>
      </w:r>
      <w:r w:rsidR="00900072" w:rsidRPr="00423C41">
        <w:rPr>
          <w:rFonts w:ascii="Arial" w:hAnsi="Arial" w:cs="Arial"/>
          <w:szCs w:val="19"/>
          <w:lang w:val="en-GB"/>
        </w:rPr>
        <w:t>Registered</w:t>
      </w:r>
      <w:r w:rsidR="0014394E" w:rsidRPr="00423C41">
        <w:rPr>
          <w:rFonts w:ascii="Arial" w:hAnsi="Arial" w:cs="Arial"/>
          <w:szCs w:val="19"/>
          <w:lang w:val="en-GB"/>
        </w:rPr>
        <w:t xml:space="preserve"> </w:t>
      </w:r>
      <w:r w:rsidR="00900072" w:rsidRPr="00423C41">
        <w:rPr>
          <w:rFonts w:ascii="Arial" w:hAnsi="Arial" w:cs="Arial"/>
          <w:szCs w:val="19"/>
          <w:lang w:val="en-GB"/>
        </w:rPr>
        <w:t>address:</w:t>
      </w:r>
      <w:r w:rsidR="00350D4B" w:rsidRPr="00423C41">
        <w:rPr>
          <w:rFonts w:ascii="Arial" w:hAnsi="Arial" w:cs="Arial"/>
          <w:i/>
          <w:szCs w:val="19"/>
          <w:lang w:val="en-GB"/>
        </w:rPr>
        <w:t xml:space="preserve"> </w:t>
      </w:r>
      <w:r w:rsidR="006C6765" w:rsidRPr="00423C41">
        <w:rPr>
          <w:rFonts w:ascii="Arial" w:hAnsi="Arial" w:cs="Arial"/>
          <w:szCs w:val="19"/>
          <w:lang w:val="en-GB"/>
        </w:rPr>
        <w:t xml:space="preserve"> </w:t>
      </w:r>
    </w:p>
    <w:p w14:paraId="058BF488" w14:textId="0E7FFBD8" w:rsidR="00B71120" w:rsidRPr="00423C41" w:rsidRDefault="007665CC" w:rsidP="00224081">
      <w:pPr>
        <w:spacing w:line="480" w:lineRule="auto"/>
        <w:rPr>
          <w:rFonts w:ascii="Arial" w:hAnsi="Arial" w:cs="Arial"/>
          <w:szCs w:val="19"/>
          <w:lang w:val="ro-RO"/>
        </w:rPr>
      </w:pPr>
      <w:r w:rsidRPr="00423C41">
        <w:rPr>
          <w:rFonts w:ascii="Arial" w:hAnsi="Arial" w:cs="Arial"/>
          <w:b/>
          <w:noProof/>
          <w:szCs w:val="19"/>
          <w:lang w:eastAsia="en-US"/>
        </w:rPr>
        <mc:AlternateContent>
          <mc:Choice Requires="wps">
            <w:drawing>
              <wp:anchor distT="45720" distB="45720" distL="114300" distR="114300" simplePos="0" relativeHeight="251663360" behindDoc="1" locked="0" layoutInCell="1" allowOverlap="1" wp14:anchorId="6D52B5E9" wp14:editId="23F14734">
                <wp:simplePos x="0" y="0"/>
                <wp:positionH relativeFrom="column">
                  <wp:posOffset>1150010</wp:posOffset>
                </wp:positionH>
                <wp:positionV relativeFrom="paragraph">
                  <wp:posOffset>5080</wp:posOffset>
                </wp:positionV>
                <wp:extent cx="2443277" cy="212090"/>
                <wp:effectExtent l="0" t="0" r="146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277" cy="212090"/>
                        </a:xfrm>
                        <a:prstGeom prst="rect">
                          <a:avLst/>
                        </a:prstGeom>
                        <a:solidFill>
                          <a:srgbClr val="EDF7E1"/>
                        </a:solidFill>
                        <a:ln w="9525">
                          <a:solidFill>
                            <a:srgbClr val="000000"/>
                          </a:solidFill>
                          <a:miter lim="800000"/>
                          <a:headEnd/>
                          <a:tailEnd/>
                        </a:ln>
                      </wps:spPr>
                      <wps:txbx>
                        <w:txbxContent>
                          <w:p w14:paraId="09A04467" w14:textId="51CF5292" w:rsidR="007665CC" w:rsidRDefault="007665CC" w:rsidP="00766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2B5E9" id="_x0000_s1028" type="#_x0000_t202" style="position:absolute;margin-left:90.55pt;margin-top:.4pt;width:192.4pt;height:16.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" fillcolor="#edf7e1">
                <v:textbox>
                  <w:txbxContent>
                    <w:p w14:paraId="09A04467" w14:textId="51CF5292" w:rsidR="007665CC" w:rsidRDefault="007665CC" w:rsidP="007665CC"/>
                  </w:txbxContent>
                </v:textbox>
              </v:shape>
            </w:pict>
          </mc:Fallback>
        </mc:AlternateContent>
      </w:r>
      <w:r w:rsidR="00B71120" w:rsidRPr="00423C41">
        <w:rPr>
          <w:rFonts w:ascii="Arial" w:hAnsi="Arial" w:cs="Arial"/>
          <w:szCs w:val="19"/>
          <w:lang w:val="ro-RO"/>
        </w:rPr>
        <w:t>Compa</w:t>
      </w:r>
      <w:r w:rsidR="00CE2390" w:rsidRPr="00423C41">
        <w:rPr>
          <w:rFonts w:ascii="Arial" w:hAnsi="Arial" w:cs="Arial"/>
          <w:szCs w:val="19"/>
          <w:lang w:val="ro-RO"/>
        </w:rPr>
        <w:t>n</w:t>
      </w:r>
      <w:r w:rsidR="00B71120" w:rsidRPr="00423C41">
        <w:rPr>
          <w:rFonts w:ascii="Arial" w:hAnsi="Arial" w:cs="Arial"/>
          <w:szCs w:val="19"/>
          <w:lang w:val="ro-RO"/>
        </w:rPr>
        <w:t>y number</w:t>
      </w:r>
      <w:r w:rsidR="00356ECC" w:rsidRPr="00423C41">
        <w:rPr>
          <w:rFonts w:ascii="Arial" w:hAnsi="Arial" w:cs="Arial"/>
          <w:szCs w:val="19"/>
          <w:lang w:val="ro-RO"/>
        </w:rPr>
        <w:t xml:space="preserve">:   </w:t>
      </w:r>
    </w:p>
    <w:p w14:paraId="6530BD73" w14:textId="0C169B48" w:rsidR="00900072" w:rsidRPr="00423C41" w:rsidRDefault="00F51501" w:rsidP="00224081">
      <w:pPr>
        <w:spacing w:line="480" w:lineRule="auto"/>
        <w:rPr>
          <w:rFonts w:ascii="Arial" w:hAnsi="Arial" w:cs="Arial"/>
          <w:szCs w:val="19"/>
          <w:lang w:val="en-GB"/>
        </w:rPr>
      </w:pPr>
      <w:r w:rsidRPr="00423C41">
        <w:rPr>
          <w:rFonts w:ascii="Arial" w:hAnsi="Arial" w:cs="Arial"/>
          <w:b/>
          <w:noProof/>
          <w:szCs w:val="19"/>
          <w:lang w:eastAsia="en-US"/>
        </w:rPr>
        <mc:AlternateContent>
          <mc:Choice Requires="wps">
            <w:drawing>
              <wp:anchor distT="45720" distB="45720" distL="114300" distR="114300" simplePos="0" relativeHeight="251665408" behindDoc="1" locked="0" layoutInCell="1" allowOverlap="1" wp14:anchorId="0AD3C6B0" wp14:editId="7A455DF8">
                <wp:simplePos x="0" y="0"/>
                <wp:positionH relativeFrom="column">
                  <wp:posOffset>1751990</wp:posOffset>
                </wp:positionH>
                <wp:positionV relativeFrom="paragraph">
                  <wp:posOffset>278155</wp:posOffset>
                </wp:positionV>
                <wp:extent cx="1828369" cy="212090"/>
                <wp:effectExtent l="0" t="0" r="1968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369" cy="212090"/>
                        </a:xfrm>
                        <a:prstGeom prst="rect">
                          <a:avLst/>
                        </a:prstGeom>
                        <a:solidFill>
                          <a:srgbClr val="EDF7E1"/>
                        </a:solidFill>
                        <a:ln w="9525">
                          <a:solidFill>
                            <a:srgbClr val="000000"/>
                          </a:solidFill>
                          <a:miter lim="800000"/>
                          <a:headEnd/>
                          <a:tailEnd/>
                        </a:ln>
                      </wps:spPr>
                      <wps:txbx>
                        <w:txbxContent>
                          <w:p w14:paraId="73EF4DF6" w14:textId="11750862" w:rsidR="00F51501" w:rsidRPr="00A45B99" w:rsidRDefault="00F51501" w:rsidP="00F51501">
                            <w:pPr>
                              <w:rPr>
                                <w:color w:val="EDF7E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3C6B0" id="Text Box 3" o:spid="_x0000_s1029" type="#_x0000_t202" style="position:absolute;margin-left:137.95pt;margin-top:21.9pt;width:143.95pt;height:16.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" fillcolor="#edf7e1">
                <v:textbox>
                  <w:txbxContent>
                    <w:p w14:paraId="73EF4DF6" w14:textId="11750862" w:rsidR="00F51501" w:rsidRPr="00A45B99" w:rsidRDefault="00F51501" w:rsidP="00F51501">
                      <w:pPr>
                        <w:rPr>
                          <w:color w:val="EDF7E1"/>
                        </w:rPr>
                      </w:pPr>
                    </w:p>
                  </w:txbxContent>
                </v:textbox>
              </v:shape>
            </w:pict>
          </mc:Fallback>
        </mc:AlternateContent>
      </w:r>
      <w:r w:rsidR="00900072" w:rsidRPr="00423C41">
        <w:rPr>
          <w:rFonts w:ascii="Arial" w:hAnsi="Arial" w:cs="Arial"/>
          <w:szCs w:val="19"/>
          <w:lang w:val="en-GB"/>
        </w:rPr>
        <w:t>Registered for VAT</w:t>
      </w:r>
      <w:r w:rsidR="00690620" w:rsidRPr="00423C41">
        <w:rPr>
          <w:rFonts w:ascii="Arial" w:hAnsi="Arial" w:cs="Arial"/>
          <w:szCs w:val="19"/>
          <w:lang w:val="en-GB"/>
        </w:rPr>
        <w:t>/IVA</w:t>
      </w:r>
      <w:r w:rsidR="00900072" w:rsidRPr="00423C41">
        <w:rPr>
          <w:rFonts w:ascii="Arial" w:hAnsi="Arial" w:cs="Arial"/>
          <w:szCs w:val="19"/>
          <w:lang w:val="en-GB"/>
        </w:rPr>
        <w:t>?</w:t>
      </w:r>
      <w:r w:rsidR="009A4230" w:rsidRPr="00423C41">
        <w:rPr>
          <w:rFonts w:ascii="Arial" w:hAnsi="Arial" w:cs="Arial"/>
          <w:szCs w:val="19"/>
          <w:lang w:val="en-GB"/>
        </w:rPr>
        <w:t xml:space="preserve"> </w:t>
      </w:r>
      <w:r w:rsidR="005A2082" w:rsidRPr="00423C41">
        <w:rPr>
          <w:rFonts w:ascii="Arial" w:hAnsi="Arial" w:cs="Arial"/>
          <w:szCs w:val="19"/>
          <w:lang w:val="en-GB"/>
        </w:rPr>
        <w:tab/>
      </w:r>
      <w:r w:rsidR="00C66164" w:rsidRPr="00423C41">
        <w:rPr>
          <w:rFonts w:ascii="Arial" w:hAnsi="Arial" w:cs="Arial"/>
          <w:szCs w:val="19"/>
          <w:lang w:val="en-GB"/>
        </w:rPr>
        <w:t xml:space="preserve"> </w:t>
      </w:r>
      <w:sdt>
        <w:sdtPr>
          <w:rPr>
            <w:rFonts w:ascii="Arial" w:hAnsi="Arial" w:cs="Arial"/>
            <w:szCs w:val="19"/>
            <w:lang w:val="en-GB"/>
          </w:rPr>
          <w:id w:val="700522646"/>
          <w14:checkbox>
            <w14:checked w14:val="0"/>
            <w14:checkedState w14:val="2612" w14:font="MS Gothic"/>
            <w14:uncheckedState w14:val="2610" w14:font="MS Gothic"/>
          </w14:checkbox>
        </w:sdtPr>
        <w:sdtEndPr/>
        <w:sdtContent>
          <w:r w:rsidR="00A73C38">
            <w:rPr>
              <w:rFonts w:ascii="MS Gothic" w:eastAsia="MS Gothic" w:hAnsi="MS Gothic" w:cs="Arial" w:hint="eastAsia"/>
              <w:szCs w:val="19"/>
              <w:lang w:val="en-GB"/>
            </w:rPr>
            <w:t>☐</w:t>
          </w:r>
        </w:sdtContent>
      </w:sdt>
      <w:r w:rsidR="00C66164" w:rsidRPr="00423C41">
        <w:rPr>
          <w:rFonts w:ascii="Arial" w:hAnsi="Arial" w:cs="Arial"/>
          <w:szCs w:val="19"/>
          <w:lang w:val="en-GB"/>
        </w:rPr>
        <w:t xml:space="preserve">      </w:t>
      </w:r>
    </w:p>
    <w:p w14:paraId="19E0DFE3" w14:textId="47546AD1" w:rsidR="00B83406" w:rsidRPr="00423C41" w:rsidRDefault="0011458F" w:rsidP="00224081">
      <w:pPr>
        <w:spacing w:line="480" w:lineRule="auto"/>
        <w:rPr>
          <w:rFonts w:ascii="Arial" w:hAnsi="Arial" w:cs="Arial"/>
          <w:szCs w:val="19"/>
          <w:lang w:val="ro-RO"/>
        </w:rPr>
      </w:pPr>
      <w:r w:rsidRPr="00423C41">
        <w:rPr>
          <w:rFonts w:ascii="Arial" w:hAnsi="Arial" w:cs="Arial"/>
          <w:szCs w:val="19"/>
          <w:lang w:val="en-GB"/>
        </w:rPr>
        <w:t>VAT</w:t>
      </w:r>
      <w:r w:rsidR="00690620" w:rsidRPr="00423C41">
        <w:rPr>
          <w:rFonts w:ascii="Arial" w:hAnsi="Arial" w:cs="Arial"/>
          <w:szCs w:val="19"/>
          <w:lang w:val="en-GB"/>
        </w:rPr>
        <w:t>/IVA</w:t>
      </w:r>
      <w:r w:rsidRPr="00423C41">
        <w:rPr>
          <w:rFonts w:ascii="Arial" w:hAnsi="Arial" w:cs="Arial"/>
          <w:szCs w:val="19"/>
          <w:lang w:val="en-GB"/>
        </w:rPr>
        <w:t xml:space="preserve"> </w:t>
      </w:r>
      <w:r w:rsidR="00B83406" w:rsidRPr="00423C41">
        <w:rPr>
          <w:rFonts w:ascii="Arial" w:hAnsi="Arial" w:cs="Arial"/>
          <w:szCs w:val="19"/>
          <w:lang w:val="en-GB"/>
        </w:rPr>
        <w:t xml:space="preserve">no. </w:t>
      </w:r>
      <w:r w:rsidR="009A4230" w:rsidRPr="00423C41">
        <w:rPr>
          <w:rFonts w:ascii="Arial" w:hAnsi="Arial" w:cs="Arial"/>
          <w:szCs w:val="19"/>
          <w:lang w:val="en-GB"/>
        </w:rPr>
        <w:t>(</w:t>
      </w:r>
      <w:r w:rsidR="00E0024F" w:rsidRPr="00423C41">
        <w:rPr>
          <w:rFonts w:ascii="Arial" w:hAnsi="Arial" w:cs="Arial"/>
          <w:szCs w:val="19"/>
          <w:lang w:val="en-GB"/>
        </w:rPr>
        <w:t xml:space="preserve">where </w:t>
      </w:r>
      <w:r w:rsidR="009A4230" w:rsidRPr="00423C41">
        <w:rPr>
          <w:rFonts w:ascii="Arial" w:hAnsi="Arial" w:cs="Arial"/>
          <w:szCs w:val="19"/>
          <w:lang w:val="en-GB"/>
        </w:rPr>
        <w:t>applicable)</w:t>
      </w:r>
      <w:r w:rsidR="009A4230" w:rsidRPr="00423C41">
        <w:rPr>
          <w:rFonts w:ascii="Arial" w:hAnsi="Arial" w:cs="Arial"/>
          <w:b/>
          <w:szCs w:val="19"/>
          <w:lang w:val="en-GB"/>
        </w:rPr>
        <w:t xml:space="preserve"> </w:t>
      </w:r>
      <w:r w:rsidR="00714C14" w:rsidRPr="00423C41">
        <w:rPr>
          <w:rFonts w:ascii="Arial" w:hAnsi="Arial" w:cs="Arial"/>
          <w:szCs w:val="19"/>
          <w:lang w:val="ro-RO"/>
        </w:rPr>
        <w:t xml:space="preserve"> </w:t>
      </w:r>
    </w:p>
    <w:p w14:paraId="24068463" w14:textId="77777777" w:rsidR="00B83406" w:rsidRPr="00423C41" w:rsidRDefault="000822E8" w:rsidP="00224081">
      <w:pPr>
        <w:rPr>
          <w:rFonts w:ascii="Arial" w:hAnsi="Arial" w:cs="Arial"/>
          <w:szCs w:val="19"/>
          <w:lang w:val="en-GB"/>
        </w:rPr>
      </w:pPr>
      <w:r w:rsidRPr="00423C41">
        <w:rPr>
          <w:rFonts w:ascii="Arial" w:hAnsi="Arial" w:cs="Arial"/>
          <w:szCs w:val="19"/>
          <w:lang w:val="en-GB"/>
        </w:rPr>
        <w:t>The Parties</w:t>
      </w:r>
      <w:r w:rsidR="00F97227" w:rsidRPr="00423C41">
        <w:rPr>
          <w:rFonts w:ascii="Arial" w:hAnsi="Arial" w:cs="Arial"/>
          <w:szCs w:val="19"/>
          <w:lang w:val="en-GB"/>
        </w:rPr>
        <w:t xml:space="preserve"> listed above </w:t>
      </w:r>
      <w:r w:rsidR="00194A9C" w:rsidRPr="00423C41">
        <w:rPr>
          <w:rFonts w:ascii="Arial" w:hAnsi="Arial" w:cs="Arial"/>
          <w:szCs w:val="19"/>
          <w:lang w:val="en-GB"/>
        </w:rPr>
        <w:t>form this</w:t>
      </w:r>
      <w:r w:rsidR="00B83406" w:rsidRPr="00423C41">
        <w:rPr>
          <w:rFonts w:ascii="Arial" w:hAnsi="Arial" w:cs="Arial"/>
          <w:szCs w:val="19"/>
          <w:lang w:val="en-GB"/>
        </w:rPr>
        <w:t xml:space="preserve"> agreement, with the following provisions</w:t>
      </w:r>
      <w:r w:rsidR="00194A9C" w:rsidRPr="00423C41">
        <w:rPr>
          <w:rFonts w:ascii="Arial" w:hAnsi="Arial" w:cs="Arial"/>
          <w:szCs w:val="19"/>
          <w:lang w:val="en-GB"/>
        </w:rPr>
        <w:t>:</w:t>
      </w:r>
    </w:p>
    <w:p w14:paraId="63465E2B" w14:textId="77777777" w:rsidR="001374B7" w:rsidRPr="00423C41" w:rsidRDefault="001374B7" w:rsidP="00224081">
      <w:pPr>
        <w:rPr>
          <w:rFonts w:ascii="Arial" w:hAnsi="Arial" w:cs="Arial"/>
          <w:szCs w:val="19"/>
          <w:lang w:val="en-GB"/>
        </w:rPr>
      </w:pPr>
    </w:p>
    <w:p w14:paraId="29117EB7" w14:textId="2BF8E3C6" w:rsidR="00B83406" w:rsidRPr="00423C41" w:rsidRDefault="00D33676" w:rsidP="00224081">
      <w:pPr>
        <w:pStyle w:val="Heading3"/>
        <w:rPr>
          <w:color w:val="auto"/>
          <w:szCs w:val="19"/>
        </w:rPr>
      </w:pPr>
      <w:r w:rsidRPr="00423C41">
        <w:rPr>
          <w:color w:val="auto"/>
          <w:szCs w:val="19"/>
        </w:rPr>
        <w:t>2.</w:t>
      </w:r>
      <w:r w:rsidR="003D5FE0" w:rsidRPr="00423C41">
        <w:rPr>
          <w:color w:val="auto"/>
          <w:szCs w:val="19"/>
        </w:rPr>
        <w:t xml:space="preserve"> Purpose and Te</w:t>
      </w:r>
      <w:bookmarkStart w:id="0" w:name="_GoBack"/>
      <w:bookmarkEnd w:id="0"/>
      <w:r w:rsidR="003D5FE0" w:rsidRPr="00423C41">
        <w:rPr>
          <w:color w:val="auto"/>
          <w:szCs w:val="19"/>
        </w:rPr>
        <w:t>rms of This Agreement</w:t>
      </w:r>
    </w:p>
    <w:p w14:paraId="4620342C" w14:textId="2F5B6EE9" w:rsidR="00AA3566" w:rsidRPr="00423C41" w:rsidRDefault="00D33676" w:rsidP="00224081">
      <w:pPr>
        <w:pStyle w:val="ListParagraph"/>
        <w:widowControl w:val="0"/>
        <w:numPr>
          <w:ilvl w:val="1"/>
          <w:numId w:val="10"/>
        </w:numPr>
        <w:tabs>
          <w:tab w:val="left" w:pos="180"/>
        </w:tabs>
        <w:suppressAutoHyphens w:val="0"/>
        <w:spacing w:after="120"/>
        <w:ind w:left="450" w:hanging="450"/>
        <w:rPr>
          <w:rFonts w:ascii="Arial" w:eastAsia="Palatino Linotype" w:hAnsi="Arial" w:cs="Arial"/>
          <w:szCs w:val="19"/>
        </w:rPr>
      </w:pPr>
      <w:r w:rsidRPr="00423C41">
        <w:rPr>
          <w:rFonts w:ascii="Arial" w:eastAsia="Palatino Linotype" w:hAnsi="Arial" w:cs="Arial"/>
          <w:szCs w:val="19"/>
        </w:rPr>
        <w:t xml:space="preserve">This agreement constitutes a CASUAL CONTRACT. </w:t>
      </w:r>
      <w:r w:rsidR="007D03F9" w:rsidRPr="00423C41">
        <w:rPr>
          <w:rFonts w:ascii="Arial" w:eastAsia="Palatino Linotype" w:hAnsi="Arial" w:cs="Arial"/>
          <w:szCs w:val="19"/>
        </w:rPr>
        <w:t xml:space="preserve">It is designed to allow legal invoicing and </w:t>
      </w:r>
      <w:r w:rsidR="00AA3566" w:rsidRPr="00423C41">
        <w:rPr>
          <w:rFonts w:ascii="Arial" w:eastAsia="Palatino Linotype" w:hAnsi="Arial" w:cs="Arial"/>
          <w:szCs w:val="19"/>
        </w:rPr>
        <w:t>order management</w:t>
      </w:r>
      <w:r w:rsidR="007D03F9" w:rsidRPr="00423C41">
        <w:rPr>
          <w:rFonts w:ascii="Arial" w:eastAsia="Palatino Linotype" w:hAnsi="Arial" w:cs="Arial"/>
          <w:szCs w:val="19"/>
        </w:rPr>
        <w:t xml:space="preserve"> between The Provider and </w:t>
      </w:r>
      <w:r w:rsidR="008911D3" w:rsidRPr="00423C41">
        <w:rPr>
          <w:rFonts w:ascii="Arial" w:eastAsia="Palatino Linotype" w:hAnsi="Arial" w:cs="Arial"/>
          <w:szCs w:val="19"/>
        </w:rPr>
        <w:t>NEW CLIENTS</w:t>
      </w:r>
      <w:r w:rsidR="007D03F9" w:rsidRPr="00423C41">
        <w:rPr>
          <w:rFonts w:ascii="Arial" w:eastAsia="Palatino Linotype" w:hAnsi="Arial" w:cs="Arial"/>
          <w:szCs w:val="19"/>
        </w:rPr>
        <w:t xml:space="preserve"> prior to the establishment of a business relationship. </w:t>
      </w:r>
    </w:p>
    <w:p w14:paraId="1F370787" w14:textId="0F824309" w:rsidR="005F522F" w:rsidRPr="00423C41" w:rsidRDefault="007D03F9" w:rsidP="00224081">
      <w:pPr>
        <w:pStyle w:val="ListParagraph"/>
        <w:widowControl w:val="0"/>
        <w:numPr>
          <w:ilvl w:val="1"/>
          <w:numId w:val="10"/>
        </w:numPr>
        <w:tabs>
          <w:tab w:val="left" w:pos="180"/>
        </w:tabs>
        <w:suppressAutoHyphens w:val="0"/>
        <w:spacing w:after="120"/>
        <w:ind w:left="450" w:hanging="450"/>
        <w:rPr>
          <w:rFonts w:ascii="Arial" w:eastAsia="Palatino Linotype" w:hAnsi="Arial" w:cs="Arial"/>
          <w:szCs w:val="19"/>
        </w:rPr>
      </w:pPr>
      <w:r w:rsidRPr="00423C41">
        <w:rPr>
          <w:rFonts w:ascii="Arial" w:eastAsia="Palatino Linotype" w:hAnsi="Arial" w:cs="Arial"/>
          <w:szCs w:val="19"/>
        </w:rPr>
        <w:t xml:space="preserve">This agreement is only valid for </w:t>
      </w:r>
      <w:r w:rsidR="009F6F57" w:rsidRPr="00423C41">
        <w:rPr>
          <w:rFonts w:ascii="Arial" w:eastAsia="Palatino Linotype" w:hAnsi="Arial" w:cs="Arial"/>
          <w:szCs w:val="19"/>
        </w:rPr>
        <w:t>THREE</w:t>
      </w:r>
      <w:r w:rsidRPr="00423C41">
        <w:rPr>
          <w:rFonts w:ascii="Arial" w:eastAsia="Palatino Linotype" w:hAnsi="Arial" w:cs="Arial"/>
          <w:szCs w:val="19"/>
        </w:rPr>
        <w:t xml:space="preserve"> individual work orders between The Provider and a new client (</w:t>
      </w:r>
      <w:r w:rsidR="009F6F57" w:rsidRPr="00423C41">
        <w:rPr>
          <w:rFonts w:ascii="Arial" w:eastAsia="Palatino Linotype" w:hAnsi="Arial" w:cs="Arial"/>
          <w:szCs w:val="19"/>
        </w:rPr>
        <w:t>here,</w:t>
      </w:r>
      <w:r w:rsidRPr="00423C41">
        <w:rPr>
          <w:rFonts w:ascii="Arial" w:eastAsia="Palatino Linotype" w:hAnsi="Arial" w:cs="Arial"/>
          <w:szCs w:val="19"/>
        </w:rPr>
        <w:t xml:space="preserve"> The Beneficiary). </w:t>
      </w:r>
      <w:r w:rsidR="00AA3566" w:rsidRPr="00423C41">
        <w:rPr>
          <w:rFonts w:ascii="Arial" w:eastAsia="Palatino Linotype" w:hAnsi="Arial" w:cs="Arial"/>
          <w:szCs w:val="19"/>
        </w:rPr>
        <w:t>Thereafter, a more detailed standard and specific agreement must be enacted between The Provider and The Beneficiary, which will</w:t>
      </w:r>
      <w:r w:rsidR="00C144DE" w:rsidRPr="00423C41">
        <w:rPr>
          <w:rFonts w:ascii="Arial" w:eastAsia="Palatino Linotype" w:hAnsi="Arial" w:cs="Arial"/>
          <w:szCs w:val="19"/>
        </w:rPr>
        <w:t xml:space="preserve"> – </w:t>
      </w:r>
      <w:r w:rsidR="003355DB" w:rsidRPr="00423C41">
        <w:rPr>
          <w:rFonts w:ascii="Arial" w:eastAsia="Palatino Linotype" w:hAnsi="Arial" w:cs="Arial"/>
          <w:szCs w:val="19"/>
        </w:rPr>
        <w:t>among other benefits and assurances</w:t>
      </w:r>
      <w:r w:rsidR="00C144DE" w:rsidRPr="00423C41">
        <w:rPr>
          <w:rFonts w:ascii="Arial" w:eastAsia="Palatino Linotype" w:hAnsi="Arial" w:cs="Arial"/>
          <w:szCs w:val="19"/>
        </w:rPr>
        <w:t xml:space="preserve"> – </w:t>
      </w:r>
      <w:r w:rsidR="00AA3566" w:rsidRPr="00423C41">
        <w:rPr>
          <w:rFonts w:ascii="Arial" w:eastAsia="Palatino Linotype" w:hAnsi="Arial" w:cs="Arial"/>
          <w:szCs w:val="19"/>
        </w:rPr>
        <w:t>permit monthly aggregate</w:t>
      </w:r>
      <w:r w:rsidR="00C144DE" w:rsidRPr="00423C41">
        <w:rPr>
          <w:rFonts w:ascii="Arial" w:eastAsia="Palatino Linotype" w:hAnsi="Arial" w:cs="Arial"/>
          <w:szCs w:val="19"/>
        </w:rPr>
        <w:t xml:space="preserve"> </w:t>
      </w:r>
      <w:r w:rsidR="00AA3566" w:rsidRPr="00423C41">
        <w:rPr>
          <w:rFonts w:ascii="Arial" w:eastAsia="Palatino Linotype" w:hAnsi="Arial" w:cs="Arial"/>
          <w:szCs w:val="19"/>
        </w:rPr>
        <w:t xml:space="preserve">payments to be made for multiple </w:t>
      </w:r>
      <w:r w:rsidR="00C144DE" w:rsidRPr="00423C41">
        <w:rPr>
          <w:rFonts w:ascii="Arial" w:eastAsia="Palatino Linotype" w:hAnsi="Arial" w:cs="Arial"/>
          <w:szCs w:val="19"/>
        </w:rPr>
        <w:t xml:space="preserve">delivered </w:t>
      </w:r>
      <w:r w:rsidR="00AA3566" w:rsidRPr="00423C41">
        <w:rPr>
          <w:rFonts w:ascii="Arial" w:eastAsia="Palatino Linotype" w:hAnsi="Arial" w:cs="Arial"/>
          <w:szCs w:val="19"/>
        </w:rPr>
        <w:t>work assignments.</w:t>
      </w:r>
      <w:r w:rsidR="00D33676" w:rsidRPr="00423C41">
        <w:rPr>
          <w:rFonts w:ascii="Arial" w:eastAsia="Palatino Linotype" w:hAnsi="Arial" w:cs="Arial"/>
          <w:szCs w:val="19"/>
        </w:rPr>
        <w:t xml:space="preserve"> </w:t>
      </w:r>
      <w:r w:rsidR="005F522F" w:rsidRPr="00423C41">
        <w:rPr>
          <w:rFonts w:ascii="Arial" w:eastAsia="Palatino Linotype" w:hAnsi="Arial" w:cs="Arial"/>
          <w:szCs w:val="19"/>
        </w:rPr>
        <w:t xml:space="preserve"> </w:t>
      </w:r>
    </w:p>
    <w:p w14:paraId="125C25AB" w14:textId="68DDBFAB" w:rsidR="00611453" w:rsidRPr="00423C41" w:rsidRDefault="00C144DE" w:rsidP="00224081">
      <w:pPr>
        <w:pStyle w:val="ListParagraph"/>
        <w:widowControl w:val="0"/>
        <w:numPr>
          <w:ilvl w:val="1"/>
          <w:numId w:val="10"/>
        </w:numPr>
        <w:tabs>
          <w:tab w:val="left" w:pos="180"/>
        </w:tabs>
        <w:suppressAutoHyphens w:val="0"/>
        <w:spacing w:after="120"/>
        <w:ind w:left="450" w:hanging="450"/>
        <w:rPr>
          <w:rFonts w:ascii="Arial" w:eastAsia="Palatino Linotype" w:hAnsi="Arial" w:cs="Arial"/>
          <w:szCs w:val="19"/>
        </w:rPr>
      </w:pPr>
      <w:r w:rsidRPr="00423C41">
        <w:rPr>
          <w:rFonts w:ascii="Arial" w:eastAsia="Palatino Linotype" w:hAnsi="Arial" w:cs="Arial"/>
          <w:szCs w:val="19"/>
        </w:rPr>
        <w:t>The Provider agrees to undertake ONE individual work order for The Beneficiary prior to invoicing and full payment for said work</w:t>
      </w:r>
      <w:r w:rsidR="00611453" w:rsidRPr="00423C41">
        <w:rPr>
          <w:rFonts w:ascii="Arial" w:eastAsia="Palatino Linotype" w:hAnsi="Arial" w:cs="Arial"/>
          <w:szCs w:val="19"/>
        </w:rPr>
        <w:t xml:space="preserve"> under the conditions established over email (2.5)</w:t>
      </w:r>
      <w:r w:rsidRPr="00423C41">
        <w:rPr>
          <w:rFonts w:ascii="Arial" w:eastAsia="Palatino Linotype" w:hAnsi="Arial" w:cs="Arial"/>
          <w:szCs w:val="19"/>
        </w:rPr>
        <w:t xml:space="preserve">. </w:t>
      </w:r>
    </w:p>
    <w:p w14:paraId="08D5927E" w14:textId="1469F164" w:rsidR="006F2B44" w:rsidRPr="00423C41" w:rsidRDefault="00C144DE" w:rsidP="00224081">
      <w:pPr>
        <w:pStyle w:val="ListParagraph"/>
        <w:widowControl w:val="0"/>
        <w:numPr>
          <w:ilvl w:val="1"/>
          <w:numId w:val="10"/>
        </w:numPr>
        <w:tabs>
          <w:tab w:val="left" w:pos="180"/>
        </w:tabs>
        <w:suppressAutoHyphens w:val="0"/>
        <w:spacing w:after="120"/>
        <w:ind w:left="450" w:hanging="450"/>
        <w:rPr>
          <w:rFonts w:ascii="Arial" w:eastAsia="Palatino Linotype" w:hAnsi="Arial" w:cs="Arial"/>
          <w:szCs w:val="19"/>
        </w:rPr>
      </w:pPr>
      <w:r w:rsidRPr="00423C41">
        <w:rPr>
          <w:rFonts w:ascii="Arial" w:eastAsia="Palatino Linotype" w:hAnsi="Arial" w:cs="Arial"/>
          <w:szCs w:val="19"/>
        </w:rPr>
        <w:t>Upon full receipt of payment, The Provider may carry out a subsequent assignment</w:t>
      </w:r>
      <w:r w:rsidR="00B63967" w:rsidRPr="00423C41">
        <w:rPr>
          <w:rFonts w:ascii="Arial" w:eastAsia="Palatino Linotype" w:hAnsi="Arial" w:cs="Arial"/>
          <w:szCs w:val="19"/>
        </w:rPr>
        <w:t xml:space="preserve"> for The Beneficiary</w:t>
      </w:r>
      <w:r w:rsidRPr="00423C41">
        <w:rPr>
          <w:rFonts w:ascii="Arial" w:eastAsia="Palatino Linotype" w:hAnsi="Arial" w:cs="Arial"/>
          <w:szCs w:val="19"/>
        </w:rPr>
        <w:t>, up to a limit of three total assignments under this agreement (2.2).</w:t>
      </w:r>
    </w:p>
    <w:p w14:paraId="1D287FBD" w14:textId="3D87D02E" w:rsidR="005F522F" w:rsidRPr="00423C41" w:rsidRDefault="00AA3566" w:rsidP="00224081">
      <w:pPr>
        <w:pStyle w:val="ListParagraph"/>
        <w:widowControl w:val="0"/>
        <w:numPr>
          <w:ilvl w:val="1"/>
          <w:numId w:val="10"/>
        </w:numPr>
        <w:tabs>
          <w:tab w:val="left" w:pos="180"/>
        </w:tabs>
        <w:suppressAutoHyphens w:val="0"/>
        <w:spacing w:after="120"/>
        <w:ind w:left="450" w:hanging="450"/>
        <w:rPr>
          <w:rFonts w:ascii="Arial" w:eastAsia="Palatino Linotype" w:hAnsi="Arial" w:cs="Arial"/>
          <w:szCs w:val="19"/>
        </w:rPr>
      </w:pPr>
      <w:r w:rsidRPr="00423C41">
        <w:rPr>
          <w:rFonts w:ascii="Arial" w:eastAsia="Palatino Linotype" w:hAnsi="Arial" w:cs="Arial"/>
          <w:szCs w:val="19"/>
        </w:rPr>
        <w:t xml:space="preserve">All stipulations relating to work carried out under this agreement will be laid out in EMAIL communications between The Provider and The Beneficiary, including (but not limited to) remuneration amounts, client briefs, payment terms, </w:t>
      </w:r>
      <w:r w:rsidR="00A46D70" w:rsidRPr="00423C41">
        <w:rPr>
          <w:rFonts w:ascii="Arial" w:eastAsia="Palatino Linotype" w:hAnsi="Arial" w:cs="Arial"/>
          <w:szCs w:val="19"/>
        </w:rPr>
        <w:t xml:space="preserve">author credit, </w:t>
      </w:r>
      <w:r w:rsidRPr="00423C41">
        <w:rPr>
          <w:rFonts w:ascii="Arial" w:eastAsia="Palatino Linotype" w:hAnsi="Arial" w:cs="Arial"/>
          <w:szCs w:val="19"/>
        </w:rPr>
        <w:t xml:space="preserve">delivery dates, </w:t>
      </w:r>
      <w:r w:rsidR="00B63967" w:rsidRPr="00423C41">
        <w:rPr>
          <w:rFonts w:ascii="Arial" w:eastAsia="Palatino Linotype" w:hAnsi="Arial" w:cs="Arial"/>
          <w:szCs w:val="19"/>
        </w:rPr>
        <w:t xml:space="preserve">and </w:t>
      </w:r>
      <w:r w:rsidRPr="00423C41">
        <w:rPr>
          <w:rFonts w:ascii="Arial" w:eastAsia="Palatino Linotype" w:hAnsi="Arial" w:cs="Arial"/>
          <w:szCs w:val="19"/>
        </w:rPr>
        <w:t>amendment terms</w:t>
      </w:r>
      <w:r w:rsidR="00B63967" w:rsidRPr="00423C41">
        <w:rPr>
          <w:rFonts w:ascii="Arial" w:eastAsia="Palatino Linotype" w:hAnsi="Arial" w:cs="Arial"/>
          <w:szCs w:val="19"/>
        </w:rPr>
        <w:t>.</w:t>
      </w:r>
    </w:p>
    <w:p w14:paraId="26FA271A" w14:textId="514CEF37" w:rsidR="00B83406" w:rsidRPr="00423C41" w:rsidRDefault="00B63967" w:rsidP="00224081">
      <w:pPr>
        <w:pStyle w:val="ListParagraph"/>
        <w:widowControl w:val="0"/>
        <w:numPr>
          <w:ilvl w:val="1"/>
          <w:numId w:val="10"/>
        </w:numPr>
        <w:tabs>
          <w:tab w:val="left" w:pos="180"/>
        </w:tabs>
        <w:suppressAutoHyphens w:val="0"/>
        <w:spacing w:after="120"/>
        <w:ind w:left="450" w:hanging="450"/>
        <w:rPr>
          <w:rFonts w:ascii="Arial" w:eastAsia="Palatino Linotype" w:hAnsi="Arial" w:cs="Arial"/>
          <w:szCs w:val="19"/>
        </w:rPr>
      </w:pPr>
      <w:r w:rsidRPr="00423C41">
        <w:rPr>
          <w:rFonts w:ascii="Arial" w:eastAsia="Palatino Linotype" w:hAnsi="Arial" w:cs="Arial"/>
          <w:szCs w:val="19"/>
        </w:rPr>
        <w:t>This agreement only facilitates legal payment</w:t>
      </w:r>
      <w:r w:rsidR="00F44094" w:rsidRPr="00423C41">
        <w:rPr>
          <w:rFonts w:ascii="Arial" w:eastAsia="Palatino Linotype" w:hAnsi="Arial" w:cs="Arial"/>
          <w:szCs w:val="19"/>
        </w:rPr>
        <w:t xml:space="preserve"> in the event of a work order or commission </w:t>
      </w:r>
      <w:r w:rsidR="00727330" w:rsidRPr="00423C41">
        <w:rPr>
          <w:rFonts w:ascii="Arial" w:eastAsia="Palatino Linotype" w:hAnsi="Arial" w:cs="Arial"/>
          <w:szCs w:val="19"/>
        </w:rPr>
        <w:t xml:space="preserve">that is </w:t>
      </w:r>
      <w:r w:rsidR="00F44094" w:rsidRPr="00423C41">
        <w:rPr>
          <w:rFonts w:ascii="Arial" w:eastAsia="Palatino Linotype" w:hAnsi="Arial" w:cs="Arial"/>
          <w:szCs w:val="19"/>
        </w:rPr>
        <w:t>acceptable to both Parties</w:t>
      </w:r>
      <w:r w:rsidR="006020B4" w:rsidRPr="00423C41">
        <w:rPr>
          <w:rFonts w:ascii="Arial" w:eastAsia="Palatino Linotype" w:hAnsi="Arial" w:cs="Arial"/>
          <w:szCs w:val="19"/>
        </w:rPr>
        <w:t>, as agreed over their email communications</w:t>
      </w:r>
      <w:r w:rsidRPr="00423C41">
        <w:rPr>
          <w:rFonts w:ascii="Arial" w:eastAsia="Palatino Linotype" w:hAnsi="Arial" w:cs="Arial"/>
          <w:szCs w:val="19"/>
        </w:rPr>
        <w:t xml:space="preserve">. Under this agreement, neither of The Parties are obliged to transact any business with each other. </w:t>
      </w:r>
    </w:p>
    <w:p w14:paraId="65BAD2FB" w14:textId="365BE284" w:rsidR="00B83406" w:rsidRPr="00423C41" w:rsidRDefault="00B83406" w:rsidP="00224081">
      <w:pPr>
        <w:rPr>
          <w:rFonts w:ascii="Arial" w:hAnsi="Arial" w:cs="Arial"/>
          <w:szCs w:val="19"/>
          <w:lang w:val="en-GB"/>
        </w:rPr>
      </w:pPr>
    </w:p>
    <w:p w14:paraId="24500C4E" w14:textId="515B6C48" w:rsidR="003618DE" w:rsidRPr="00423C41" w:rsidRDefault="003618DE" w:rsidP="00224081">
      <w:pPr>
        <w:rPr>
          <w:rFonts w:ascii="Arial" w:hAnsi="Arial" w:cs="Arial"/>
          <w:szCs w:val="19"/>
          <w:lang w:val="en-GB"/>
        </w:rPr>
      </w:pPr>
    </w:p>
    <w:p w14:paraId="16A7562D" w14:textId="48545D21" w:rsidR="00723514" w:rsidRPr="00423C41" w:rsidRDefault="007C4C4C" w:rsidP="00224081">
      <w:pPr>
        <w:rPr>
          <w:rFonts w:ascii="Arial" w:hAnsi="Arial" w:cs="Arial"/>
          <w:szCs w:val="19"/>
          <w:lang w:val="en-GB"/>
        </w:rPr>
      </w:pPr>
      <w:r w:rsidRPr="00423C41">
        <w:rPr>
          <w:rFonts w:ascii="Arial" w:hAnsi="Arial" w:cs="Arial"/>
          <w:szCs w:val="19"/>
          <w:lang w:val="en-GB"/>
        </w:rPr>
        <w:t xml:space="preserve">Signed today </w:t>
      </w:r>
      <w:r w:rsidR="00CE171C" w:rsidRPr="00423C41">
        <w:rPr>
          <w:rFonts w:ascii="Arial" w:hAnsi="Arial" w:cs="Arial"/>
          <w:szCs w:val="19"/>
          <w:u w:val="single"/>
          <w:lang w:val="en-GB"/>
        </w:rPr>
        <w:t xml:space="preserve"> </w:t>
      </w:r>
      <w:r w:rsidR="008A7DC1" w:rsidRPr="00423C41">
        <w:rPr>
          <w:rFonts w:ascii="Arial" w:hAnsi="Arial" w:cs="Arial"/>
          <w:szCs w:val="19"/>
          <w:u w:val="single"/>
          <w:lang w:val="en-GB"/>
        </w:rPr>
        <w:t xml:space="preserve">       </w:t>
      </w:r>
      <w:r w:rsidR="00CE171C" w:rsidRPr="00423C41">
        <w:rPr>
          <w:rFonts w:ascii="Arial" w:hAnsi="Arial" w:cs="Arial"/>
          <w:szCs w:val="19"/>
          <w:u w:val="single"/>
          <w:lang w:val="en-GB"/>
        </w:rPr>
        <w:t xml:space="preserve">    /   </w:t>
      </w:r>
      <w:r w:rsidR="008A7DC1" w:rsidRPr="00423C41">
        <w:rPr>
          <w:rFonts w:ascii="Arial" w:hAnsi="Arial" w:cs="Arial"/>
          <w:szCs w:val="19"/>
          <w:u w:val="single"/>
          <w:lang w:val="en-GB"/>
        </w:rPr>
        <w:t xml:space="preserve">       </w:t>
      </w:r>
      <w:r w:rsidR="00CE171C" w:rsidRPr="00423C41">
        <w:rPr>
          <w:rFonts w:ascii="Arial" w:hAnsi="Arial" w:cs="Arial"/>
          <w:szCs w:val="19"/>
          <w:u w:val="single"/>
          <w:lang w:val="en-GB"/>
        </w:rPr>
        <w:t xml:space="preserve">     /      </w:t>
      </w:r>
      <w:r w:rsidR="008A7DC1" w:rsidRPr="00423C41">
        <w:rPr>
          <w:rFonts w:ascii="Arial" w:hAnsi="Arial" w:cs="Arial"/>
          <w:szCs w:val="19"/>
          <w:u w:val="single"/>
          <w:lang w:val="en-GB"/>
        </w:rPr>
        <w:t xml:space="preserve">     </w:t>
      </w:r>
      <w:r w:rsidR="00CE171C" w:rsidRPr="00423C41">
        <w:rPr>
          <w:rFonts w:ascii="Arial" w:hAnsi="Arial" w:cs="Arial"/>
          <w:szCs w:val="19"/>
          <w:u w:val="single"/>
          <w:lang w:val="en-GB"/>
        </w:rPr>
        <w:t xml:space="preserve">  </w:t>
      </w:r>
      <w:r w:rsidR="00CE171C" w:rsidRPr="00423C41">
        <w:rPr>
          <w:rFonts w:ascii="Arial" w:hAnsi="Arial" w:cs="Arial"/>
          <w:szCs w:val="19"/>
          <w:lang w:val="en-GB"/>
        </w:rPr>
        <w:t xml:space="preserve"> </w:t>
      </w:r>
      <w:r w:rsidR="00B83406" w:rsidRPr="00423C41">
        <w:rPr>
          <w:rFonts w:ascii="Arial" w:hAnsi="Arial" w:cs="Arial"/>
          <w:szCs w:val="19"/>
          <w:lang w:val="en-GB"/>
        </w:rPr>
        <w:t xml:space="preserve"> in 2 (two) original copies, one for </w:t>
      </w:r>
      <w:r w:rsidR="00D74CB6" w:rsidRPr="00423C41">
        <w:rPr>
          <w:rFonts w:ascii="Arial" w:hAnsi="Arial" w:cs="Arial"/>
          <w:szCs w:val="19"/>
          <w:lang w:val="en-GB"/>
        </w:rPr>
        <w:t>The Beneficiary</w:t>
      </w:r>
      <w:r w:rsidR="00846A62" w:rsidRPr="00423C41">
        <w:rPr>
          <w:rFonts w:ascii="Arial" w:hAnsi="Arial" w:cs="Arial"/>
          <w:szCs w:val="19"/>
          <w:lang w:val="en-GB"/>
        </w:rPr>
        <w:t xml:space="preserve"> </w:t>
      </w:r>
      <w:r w:rsidR="00B83406" w:rsidRPr="00423C41">
        <w:rPr>
          <w:rFonts w:ascii="Arial" w:hAnsi="Arial" w:cs="Arial"/>
          <w:szCs w:val="19"/>
          <w:lang w:val="en-GB"/>
        </w:rPr>
        <w:t xml:space="preserve">and one for </w:t>
      </w:r>
      <w:r w:rsidR="006D3BA3" w:rsidRPr="00423C41">
        <w:rPr>
          <w:rFonts w:ascii="Arial" w:hAnsi="Arial" w:cs="Arial"/>
          <w:szCs w:val="19"/>
          <w:lang w:val="en-GB"/>
        </w:rPr>
        <w:t xml:space="preserve">The </w:t>
      </w:r>
      <w:r w:rsidR="00E60E35" w:rsidRPr="00423C41">
        <w:rPr>
          <w:rFonts w:ascii="Arial" w:hAnsi="Arial" w:cs="Arial"/>
          <w:szCs w:val="19"/>
          <w:lang w:val="en-GB"/>
        </w:rPr>
        <w:t>Provider</w:t>
      </w:r>
      <w:r w:rsidR="00B83406" w:rsidRPr="00423C41">
        <w:rPr>
          <w:rFonts w:ascii="Arial" w:hAnsi="Arial" w:cs="Arial"/>
          <w:szCs w:val="19"/>
          <w:lang w:val="en-GB"/>
        </w:rPr>
        <w:t>.</w:t>
      </w:r>
    </w:p>
    <w:p w14:paraId="2CA1C39B" w14:textId="7E608072" w:rsidR="00723514" w:rsidRPr="00423C41" w:rsidRDefault="00723514" w:rsidP="00224081">
      <w:pPr>
        <w:rPr>
          <w:rFonts w:ascii="Arial" w:hAnsi="Arial" w:cs="Arial"/>
          <w:szCs w:val="19"/>
          <w:lang w:val="en-GB"/>
        </w:rPr>
      </w:pPr>
    </w:p>
    <w:p w14:paraId="5E5267F7" w14:textId="378B554F" w:rsidR="00CF0D5F" w:rsidRPr="00423C41" w:rsidRDefault="00CF0D5F" w:rsidP="00224081">
      <w:pPr>
        <w:rPr>
          <w:rFonts w:ascii="Arial" w:hAnsi="Arial" w:cs="Arial"/>
          <w:szCs w:val="19"/>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A5A97" w:rsidRPr="00423C41" w14:paraId="456D333B" w14:textId="77777777" w:rsidTr="000F3D94">
        <w:tc>
          <w:tcPr>
            <w:tcW w:w="4621" w:type="dxa"/>
          </w:tcPr>
          <w:p w14:paraId="1A6B4F9E" w14:textId="344C2543" w:rsidR="000F3D94" w:rsidRPr="00423C41" w:rsidRDefault="007C4C4C" w:rsidP="00224081">
            <w:pPr>
              <w:rPr>
                <w:rFonts w:ascii="Arial" w:hAnsi="Arial" w:cs="Arial"/>
                <w:b/>
                <w:szCs w:val="19"/>
                <w:lang w:val="en-GB"/>
              </w:rPr>
            </w:pPr>
            <w:r w:rsidRPr="00423C41">
              <w:rPr>
                <w:rFonts w:ascii="Arial" w:hAnsi="Arial" w:cs="Arial"/>
                <w:b/>
                <w:szCs w:val="19"/>
                <w:lang w:val="en-GB"/>
              </w:rPr>
              <w:t xml:space="preserve">The </w:t>
            </w:r>
            <w:r w:rsidR="00846A62" w:rsidRPr="00423C41">
              <w:rPr>
                <w:rFonts w:ascii="Arial" w:hAnsi="Arial" w:cs="Arial"/>
                <w:b/>
                <w:szCs w:val="19"/>
                <w:lang w:val="en-GB"/>
              </w:rPr>
              <w:t>Beneficiary</w:t>
            </w:r>
          </w:p>
        </w:tc>
        <w:tc>
          <w:tcPr>
            <w:tcW w:w="4621" w:type="dxa"/>
          </w:tcPr>
          <w:p w14:paraId="21DA0E8E" w14:textId="77777777" w:rsidR="000F3D94" w:rsidRPr="00423C41" w:rsidRDefault="007C4C4C" w:rsidP="00224081">
            <w:pPr>
              <w:rPr>
                <w:rFonts w:ascii="Arial" w:hAnsi="Arial" w:cs="Arial"/>
                <w:b/>
                <w:szCs w:val="19"/>
                <w:lang w:val="en-GB"/>
              </w:rPr>
            </w:pPr>
            <w:r w:rsidRPr="00423C41">
              <w:rPr>
                <w:rFonts w:ascii="Arial" w:hAnsi="Arial" w:cs="Arial"/>
                <w:b/>
                <w:szCs w:val="19"/>
                <w:lang w:val="en-GB"/>
              </w:rPr>
              <w:t xml:space="preserve">The </w:t>
            </w:r>
            <w:r w:rsidR="00E60E35" w:rsidRPr="00423C41">
              <w:rPr>
                <w:rFonts w:ascii="Arial" w:hAnsi="Arial" w:cs="Arial"/>
                <w:b/>
                <w:szCs w:val="19"/>
                <w:lang w:val="en-GB"/>
              </w:rPr>
              <w:t>Provider</w:t>
            </w:r>
          </w:p>
        </w:tc>
      </w:tr>
      <w:tr w:rsidR="00CA5A97" w:rsidRPr="00423C41" w14:paraId="28BC4D06" w14:textId="77777777" w:rsidTr="000F3D94">
        <w:tc>
          <w:tcPr>
            <w:tcW w:w="4621" w:type="dxa"/>
          </w:tcPr>
          <w:p w14:paraId="09532984" w14:textId="40EC654A" w:rsidR="000F3D94" w:rsidRPr="00423C41" w:rsidRDefault="004572BC" w:rsidP="00D519D5">
            <w:pPr>
              <w:rPr>
                <w:rFonts w:ascii="Arial" w:hAnsi="Arial" w:cs="Arial"/>
                <w:szCs w:val="19"/>
                <w:lang w:val="en-GB"/>
              </w:rPr>
            </w:pPr>
            <w:r w:rsidRPr="00423C41">
              <w:rPr>
                <w:rFonts w:ascii="Arial" w:hAnsi="Arial" w:cs="Arial"/>
                <w:noProof/>
                <w:szCs w:val="19"/>
                <w:lang w:eastAsia="en-US"/>
              </w:rPr>
              <mc:AlternateContent>
                <mc:Choice Requires="wps">
                  <w:drawing>
                    <wp:anchor distT="45720" distB="45720" distL="114300" distR="114300" simplePos="0" relativeHeight="251667456" behindDoc="0" locked="0" layoutInCell="1" allowOverlap="1" wp14:anchorId="108190EA" wp14:editId="3BF29A8D">
                      <wp:simplePos x="0" y="0"/>
                      <wp:positionH relativeFrom="column">
                        <wp:posOffset>6350</wp:posOffset>
                      </wp:positionH>
                      <wp:positionV relativeFrom="paragraph">
                        <wp:posOffset>182245</wp:posOffset>
                      </wp:positionV>
                      <wp:extent cx="2488565" cy="285750"/>
                      <wp:effectExtent l="0" t="0" r="2603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85750"/>
                              </a:xfrm>
                              <a:prstGeom prst="rect">
                                <a:avLst/>
                              </a:prstGeom>
                              <a:solidFill>
                                <a:srgbClr val="EDF7E1"/>
                              </a:solidFill>
                              <a:ln w="9525">
                                <a:solidFill>
                                  <a:srgbClr val="000000"/>
                                </a:solidFill>
                                <a:miter lim="800000"/>
                                <a:headEnd/>
                                <a:tailEnd/>
                              </a:ln>
                            </wps:spPr>
                            <wps:txbx>
                              <w:txbxContent>
                                <w:p w14:paraId="2B76B156" w14:textId="651FDD7A" w:rsidR="004572BC" w:rsidRDefault="00457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190EA" id="_x0000_s1030" type="#_x0000_t202" style="position:absolute;margin-left:.5pt;margin-top:14.35pt;width:195.9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" fillcolor="#edf7e1">
                      <v:textbox>
                        <w:txbxContent>
                          <w:p w14:paraId="2B76B156" w14:textId="651FDD7A" w:rsidR="004572BC" w:rsidRDefault="004572BC"/>
                        </w:txbxContent>
                      </v:textbox>
                      <w10:wrap type="square"/>
                    </v:shape>
                  </w:pict>
                </mc:Fallback>
              </mc:AlternateContent>
            </w:r>
          </w:p>
        </w:tc>
        <w:tc>
          <w:tcPr>
            <w:tcW w:w="4621" w:type="dxa"/>
          </w:tcPr>
          <w:p w14:paraId="566C6094" w14:textId="77777777" w:rsidR="000F3D94" w:rsidRPr="00423C41" w:rsidRDefault="000F3D94" w:rsidP="00224081">
            <w:pPr>
              <w:rPr>
                <w:rFonts w:ascii="Arial" w:hAnsi="Arial" w:cs="Arial"/>
                <w:szCs w:val="19"/>
                <w:u w:val="single"/>
                <w:lang w:val="en-GB"/>
              </w:rPr>
            </w:pPr>
            <w:r w:rsidRPr="00423C41">
              <w:rPr>
                <w:rFonts w:ascii="Arial" w:hAnsi="Arial" w:cs="Arial"/>
                <w:szCs w:val="19"/>
                <w:u w:val="single"/>
                <w:lang w:val="en-GB"/>
              </w:rPr>
              <w:t>AD 360 GRADE S.R.L.</w:t>
            </w:r>
          </w:p>
          <w:p w14:paraId="16C1ED61" w14:textId="77777777" w:rsidR="006860F6" w:rsidRPr="00423C41" w:rsidRDefault="006860F6" w:rsidP="00224081">
            <w:pPr>
              <w:rPr>
                <w:rFonts w:ascii="Arial" w:hAnsi="Arial" w:cs="Arial"/>
                <w:szCs w:val="19"/>
                <w:lang w:val="en-GB"/>
              </w:rPr>
            </w:pPr>
          </w:p>
        </w:tc>
      </w:tr>
      <w:tr w:rsidR="00CA5A97" w:rsidRPr="00423C41" w14:paraId="79477BCC" w14:textId="77777777" w:rsidTr="00FD08D5">
        <w:trPr>
          <w:trHeight w:val="658"/>
        </w:trPr>
        <w:tc>
          <w:tcPr>
            <w:tcW w:w="4621" w:type="dxa"/>
          </w:tcPr>
          <w:p w14:paraId="5AE3AE27" w14:textId="2574503D" w:rsidR="000F3D94" w:rsidRPr="00423C41" w:rsidRDefault="00CE171C" w:rsidP="00224081">
            <w:pPr>
              <w:rPr>
                <w:rFonts w:ascii="Arial" w:hAnsi="Arial" w:cs="Arial"/>
                <w:szCs w:val="19"/>
                <w:lang w:val="en-GB"/>
              </w:rPr>
            </w:pPr>
            <w:r w:rsidRPr="00423C41">
              <w:rPr>
                <w:rFonts w:ascii="Arial" w:hAnsi="Arial" w:cs="Arial"/>
                <w:szCs w:val="19"/>
                <w:lang w:val="en-GB"/>
              </w:rPr>
              <w:t>Signature:</w:t>
            </w:r>
          </w:p>
        </w:tc>
        <w:tc>
          <w:tcPr>
            <w:tcW w:w="4621" w:type="dxa"/>
          </w:tcPr>
          <w:p w14:paraId="001288A8" w14:textId="4B325FD1" w:rsidR="001C6277" w:rsidRPr="00423C41" w:rsidRDefault="000F3D94" w:rsidP="00224081">
            <w:pPr>
              <w:rPr>
                <w:rFonts w:ascii="Arial" w:hAnsi="Arial" w:cs="Arial"/>
                <w:szCs w:val="19"/>
                <w:lang w:val="en-GB"/>
              </w:rPr>
            </w:pPr>
            <w:r w:rsidRPr="00423C41">
              <w:rPr>
                <w:rFonts w:ascii="Arial" w:hAnsi="Arial" w:cs="Arial"/>
                <w:szCs w:val="19"/>
                <w:lang w:val="en-GB"/>
              </w:rPr>
              <w:t>Delia Popa</w:t>
            </w:r>
            <w:r w:rsidR="00F9786E" w:rsidRPr="00423C41">
              <w:rPr>
                <w:rFonts w:ascii="Arial" w:hAnsi="Arial" w:cs="Arial"/>
                <w:szCs w:val="19"/>
                <w:lang w:val="en-GB"/>
              </w:rPr>
              <w:t>:</w:t>
            </w:r>
          </w:p>
          <w:p w14:paraId="428812D6" w14:textId="77777777" w:rsidR="001C6277" w:rsidRPr="00423C41" w:rsidRDefault="001C6277" w:rsidP="00224081">
            <w:pPr>
              <w:rPr>
                <w:rFonts w:ascii="Arial" w:hAnsi="Arial" w:cs="Arial"/>
                <w:szCs w:val="19"/>
                <w:lang w:val="en-GB"/>
              </w:rPr>
            </w:pPr>
          </w:p>
        </w:tc>
      </w:tr>
      <w:tr w:rsidR="00FD08D5" w:rsidRPr="00423C41" w14:paraId="7FFED035" w14:textId="77777777" w:rsidTr="000F3D94">
        <w:tc>
          <w:tcPr>
            <w:tcW w:w="4621" w:type="dxa"/>
          </w:tcPr>
          <w:p w14:paraId="46653C11" w14:textId="77777777" w:rsidR="00FD08D5" w:rsidRPr="00423C41" w:rsidRDefault="00FD08D5" w:rsidP="00224081">
            <w:pPr>
              <w:rPr>
                <w:rFonts w:ascii="Arial" w:hAnsi="Arial" w:cs="Arial"/>
                <w:szCs w:val="19"/>
                <w:lang w:val="en-GB"/>
              </w:rPr>
            </w:pPr>
          </w:p>
        </w:tc>
        <w:tc>
          <w:tcPr>
            <w:tcW w:w="4621" w:type="dxa"/>
          </w:tcPr>
          <w:p w14:paraId="34BE34DD" w14:textId="06D0B6E5" w:rsidR="00FD08D5" w:rsidRPr="00423C41" w:rsidRDefault="00FD08D5" w:rsidP="00224081">
            <w:pPr>
              <w:rPr>
                <w:rFonts w:ascii="Arial" w:hAnsi="Arial" w:cs="Arial"/>
                <w:szCs w:val="19"/>
                <w:lang w:val="en-GB"/>
              </w:rPr>
            </w:pPr>
            <w:r w:rsidRPr="00423C41">
              <w:rPr>
                <w:rFonts w:ascii="Arial" w:hAnsi="Arial" w:cs="Arial"/>
                <w:szCs w:val="19"/>
                <w:lang w:val="en-GB"/>
              </w:rPr>
              <w:t>Martin Anderson</w:t>
            </w:r>
            <w:r w:rsidR="00F9786E" w:rsidRPr="00423C41">
              <w:rPr>
                <w:rFonts w:ascii="Arial" w:hAnsi="Arial" w:cs="Arial"/>
                <w:szCs w:val="19"/>
                <w:lang w:val="en-GB"/>
              </w:rPr>
              <w:t xml:space="preserve">: </w:t>
            </w:r>
          </w:p>
        </w:tc>
      </w:tr>
    </w:tbl>
    <w:p w14:paraId="5B973D75" w14:textId="092D02E8" w:rsidR="00900072" w:rsidRPr="00423C41" w:rsidRDefault="00900072" w:rsidP="00224081">
      <w:pPr>
        <w:rPr>
          <w:rFonts w:ascii="Arial" w:hAnsi="Arial" w:cs="Arial"/>
          <w:sz w:val="20"/>
          <w:szCs w:val="20"/>
          <w:lang w:val="en-GB"/>
        </w:rPr>
      </w:pPr>
    </w:p>
    <w:sectPr w:rsidR="00900072" w:rsidRPr="00423C41" w:rsidSect="00871028">
      <w:footerReference w:type="default" r:id="rId8"/>
      <w:pgSz w:w="11906" w:h="16838"/>
      <w:pgMar w:top="1008" w:right="1008" w:bottom="1008" w:left="1008" w:header="547" w:footer="53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5DD63" w16cid:durableId="25A3CF19"/>
  <w16cid:commentId w16cid:paraId="33B5B5DD" w16cid:durableId="25A3CF1A"/>
  <w16cid:commentId w16cid:paraId="3AF3A0B7" w16cid:durableId="25A3CF1B"/>
  <w16cid:commentId w16cid:paraId="60D6C874" w16cid:durableId="25A3CF1C"/>
  <w16cid:commentId w16cid:paraId="717AE573" w16cid:durableId="25A3CF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95165" w14:textId="77777777" w:rsidR="00275F9C" w:rsidRDefault="00275F9C" w:rsidP="00B83406">
      <w:r>
        <w:separator/>
      </w:r>
    </w:p>
  </w:endnote>
  <w:endnote w:type="continuationSeparator" w:id="0">
    <w:p w14:paraId="37DCDBD0" w14:textId="77777777" w:rsidR="00275F9C" w:rsidRDefault="00275F9C" w:rsidP="00B8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480316"/>
      <w:docPartObj>
        <w:docPartGallery w:val="Page Numbers (Bottom of Page)"/>
        <w:docPartUnique/>
      </w:docPartObj>
    </w:sdtPr>
    <w:sdtEndPr>
      <w:rPr>
        <w:noProof/>
      </w:rPr>
    </w:sdtEndPr>
    <w:sdtContent>
      <w:p w14:paraId="58C354AC" w14:textId="173C508F" w:rsidR="004A096C" w:rsidRDefault="004A096C">
        <w:pPr>
          <w:pStyle w:val="Footer"/>
          <w:jc w:val="right"/>
        </w:pPr>
        <w:r>
          <w:fldChar w:fldCharType="begin"/>
        </w:r>
        <w:r>
          <w:instrText xml:space="preserve"> PAGE   \* MERGEFORMAT </w:instrText>
        </w:r>
        <w:r>
          <w:fldChar w:fldCharType="separate"/>
        </w:r>
        <w:r w:rsidR="00A73C38">
          <w:rPr>
            <w:noProof/>
          </w:rPr>
          <w:t>1</w:t>
        </w:r>
        <w:r>
          <w:rPr>
            <w:noProof/>
          </w:rPr>
          <w:fldChar w:fldCharType="end"/>
        </w:r>
        <w:r w:rsidR="003A0866">
          <w:rPr>
            <w:noProof/>
          </w:rPr>
          <w:t xml:space="preserve"> of 1</w:t>
        </w:r>
      </w:p>
    </w:sdtContent>
  </w:sdt>
  <w:p w14:paraId="58943867" w14:textId="77777777" w:rsidR="004A096C" w:rsidRDefault="004A0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F8DCE" w14:textId="77777777" w:rsidR="00275F9C" w:rsidRDefault="00275F9C" w:rsidP="00B83406">
      <w:r>
        <w:separator/>
      </w:r>
    </w:p>
  </w:footnote>
  <w:footnote w:type="continuationSeparator" w:id="0">
    <w:p w14:paraId="20EBA6AE" w14:textId="77777777" w:rsidR="00275F9C" w:rsidRDefault="00275F9C" w:rsidP="00B83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259"/>
    <w:multiLevelType w:val="multilevel"/>
    <w:tmpl w:val="C0B80C5A"/>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A85069"/>
    <w:multiLevelType w:val="hybridMultilevel"/>
    <w:tmpl w:val="2C2030E4"/>
    <w:lvl w:ilvl="0" w:tplc="6C36EE3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B1D18"/>
    <w:multiLevelType w:val="multilevel"/>
    <w:tmpl w:val="9A5080C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7612A14"/>
    <w:multiLevelType w:val="multilevel"/>
    <w:tmpl w:val="119C14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7912BA"/>
    <w:multiLevelType w:val="multilevel"/>
    <w:tmpl w:val="340056C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99F7133"/>
    <w:multiLevelType w:val="multilevel"/>
    <w:tmpl w:val="0C52E44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A2E2FBF"/>
    <w:multiLevelType w:val="multilevel"/>
    <w:tmpl w:val="D212A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5A44B5"/>
    <w:multiLevelType w:val="multilevel"/>
    <w:tmpl w:val="2EDE53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44152136"/>
    <w:multiLevelType w:val="hybridMultilevel"/>
    <w:tmpl w:val="CB26E400"/>
    <w:lvl w:ilvl="0" w:tplc="6A8612A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5060C6"/>
    <w:multiLevelType w:val="multilevel"/>
    <w:tmpl w:val="8F262F42"/>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15:restartNumberingAfterBreak="0">
    <w:nsid w:val="4FF77A51"/>
    <w:multiLevelType w:val="multilevel"/>
    <w:tmpl w:val="8EEA28BC"/>
    <w:lvl w:ilvl="0">
      <w:start w:val="1"/>
      <w:numFmt w:val="decimal"/>
      <w:lvlText w:val="%1."/>
      <w:lvlJc w:val="left"/>
      <w:pPr>
        <w:ind w:left="465" w:hanging="465"/>
      </w:pPr>
      <w:rPr>
        <w:b/>
      </w:rPr>
    </w:lvl>
    <w:lvl w:ilvl="1">
      <w:start w:val="1"/>
      <w:numFmt w:val="decimal"/>
      <w:lvlText w:val="%1.%2."/>
      <w:lvlJc w:val="left"/>
      <w:pPr>
        <w:ind w:left="465" w:hanging="46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4AD458D"/>
    <w:multiLevelType w:val="multilevel"/>
    <w:tmpl w:val="EC2CE51E"/>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482" w:hanging="108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12" w15:restartNumberingAfterBreak="0">
    <w:nsid w:val="586619AE"/>
    <w:multiLevelType w:val="multilevel"/>
    <w:tmpl w:val="DBE8D27A"/>
    <w:lvl w:ilvl="0">
      <w:start w:val="5"/>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482" w:hanging="108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13" w15:restartNumberingAfterBreak="0">
    <w:nsid w:val="73C81F12"/>
    <w:multiLevelType w:val="multilevel"/>
    <w:tmpl w:val="3B5C9EDC"/>
    <w:lvl w:ilvl="0">
      <w:start w:val="4"/>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78D31934"/>
    <w:multiLevelType w:val="multilevel"/>
    <w:tmpl w:val="4F18D738"/>
    <w:lvl w:ilvl="0">
      <w:start w:val="1"/>
      <w:numFmt w:val="decimal"/>
      <w:lvlText w:val="%1."/>
      <w:lvlJc w:val="left"/>
      <w:pPr>
        <w:ind w:left="465" w:hanging="465"/>
      </w:pPr>
      <w:rPr>
        <w:b/>
      </w:rPr>
    </w:lvl>
    <w:lvl w:ilvl="1">
      <w:start w:val="1"/>
      <w:numFmt w:val="decimal"/>
      <w:lvlText w:val="%1.%2."/>
      <w:lvlJc w:val="left"/>
      <w:pPr>
        <w:ind w:left="465" w:hanging="46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8"/>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10"/>
  </w:num>
  <w:num w:numId="9">
    <w:abstractNumId w:val="11"/>
  </w:num>
  <w:num w:numId="10">
    <w:abstractNumId w:val="7"/>
  </w:num>
  <w:num w:numId="11">
    <w:abstractNumId w:val="13"/>
  </w:num>
  <w:num w:numId="12">
    <w:abstractNumId w:val="6"/>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06"/>
    <w:rsid w:val="000035EC"/>
    <w:rsid w:val="00006C1D"/>
    <w:rsid w:val="0001710D"/>
    <w:rsid w:val="00026239"/>
    <w:rsid w:val="000311CF"/>
    <w:rsid w:val="00042431"/>
    <w:rsid w:val="00042673"/>
    <w:rsid w:val="000534AD"/>
    <w:rsid w:val="000579FE"/>
    <w:rsid w:val="00063118"/>
    <w:rsid w:val="0006377F"/>
    <w:rsid w:val="000646F0"/>
    <w:rsid w:val="000668C2"/>
    <w:rsid w:val="00072317"/>
    <w:rsid w:val="00076489"/>
    <w:rsid w:val="00080448"/>
    <w:rsid w:val="000822E8"/>
    <w:rsid w:val="00082331"/>
    <w:rsid w:val="00085631"/>
    <w:rsid w:val="00085E6B"/>
    <w:rsid w:val="00087B1B"/>
    <w:rsid w:val="00093040"/>
    <w:rsid w:val="000A5F63"/>
    <w:rsid w:val="000A624E"/>
    <w:rsid w:val="000C13F4"/>
    <w:rsid w:val="000C1850"/>
    <w:rsid w:val="000D5705"/>
    <w:rsid w:val="000D5D95"/>
    <w:rsid w:val="000F3D94"/>
    <w:rsid w:val="000F58C1"/>
    <w:rsid w:val="0011458F"/>
    <w:rsid w:val="001223C1"/>
    <w:rsid w:val="00132041"/>
    <w:rsid w:val="001374B7"/>
    <w:rsid w:val="001426AA"/>
    <w:rsid w:val="0014394E"/>
    <w:rsid w:val="0014441C"/>
    <w:rsid w:val="00175A5E"/>
    <w:rsid w:val="001815C6"/>
    <w:rsid w:val="0018431B"/>
    <w:rsid w:val="00184A68"/>
    <w:rsid w:val="00193046"/>
    <w:rsid w:val="00194A9C"/>
    <w:rsid w:val="00195965"/>
    <w:rsid w:val="001978CF"/>
    <w:rsid w:val="001A0CF9"/>
    <w:rsid w:val="001A44C1"/>
    <w:rsid w:val="001A6D6E"/>
    <w:rsid w:val="001B3C80"/>
    <w:rsid w:val="001B4A36"/>
    <w:rsid w:val="001C6277"/>
    <w:rsid w:val="001D01D3"/>
    <w:rsid w:val="001E1129"/>
    <w:rsid w:val="001E531F"/>
    <w:rsid w:val="001E6B06"/>
    <w:rsid w:val="001F0BA1"/>
    <w:rsid w:val="001F647A"/>
    <w:rsid w:val="002021E0"/>
    <w:rsid w:val="002049A4"/>
    <w:rsid w:val="00211789"/>
    <w:rsid w:val="002128DD"/>
    <w:rsid w:val="002213A7"/>
    <w:rsid w:val="00224081"/>
    <w:rsid w:val="00225723"/>
    <w:rsid w:val="0024612C"/>
    <w:rsid w:val="002466DC"/>
    <w:rsid w:val="00253791"/>
    <w:rsid w:val="0025701B"/>
    <w:rsid w:val="00263F69"/>
    <w:rsid w:val="00275F9C"/>
    <w:rsid w:val="00280D26"/>
    <w:rsid w:val="00281FA3"/>
    <w:rsid w:val="002A4E33"/>
    <w:rsid w:val="002A721C"/>
    <w:rsid w:val="002C153C"/>
    <w:rsid w:val="002D159A"/>
    <w:rsid w:val="002D1964"/>
    <w:rsid w:val="002D68CD"/>
    <w:rsid w:val="002E4478"/>
    <w:rsid w:val="00305AD1"/>
    <w:rsid w:val="003207C7"/>
    <w:rsid w:val="00320EED"/>
    <w:rsid w:val="0032294A"/>
    <w:rsid w:val="00322BD4"/>
    <w:rsid w:val="00325DE9"/>
    <w:rsid w:val="00334BD8"/>
    <w:rsid w:val="003355DB"/>
    <w:rsid w:val="003358E0"/>
    <w:rsid w:val="003429DE"/>
    <w:rsid w:val="0034535E"/>
    <w:rsid w:val="00350D4B"/>
    <w:rsid w:val="003536BD"/>
    <w:rsid w:val="003545F9"/>
    <w:rsid w:val="003547BA"/>
    <w:rsid w:val="00356B50"/>
    <w:rsid w:val="00356ECC"/>
    <w:rsid w:val="00360B6C"/>
    <w:rsid w:val="003618DE"/>
    <w:rsid w:val="003640B1"/>
    <w:rsid w:val="0036700D"/>
    <w:rsid w:val="00370E64"/>
    <w:rsid w:val="00375D60"/>
    <w:rsid w:val="0038474E"/>
    <w:rsid w:val="00394BF6"/>
    <w:rsid w:val="003A0866"/>
    <w:rsid w:val="003A0C49"/>
    <w:rsid w:val="003A61B6"/>
    <w:rsid w:val="003B1398"/>
    <w:rsid w:val="003C2092"/>
    <w:rsid w:val="003D25ED"/>
    <w:rsid w:val="003D278B"/>
    <w:rsid w:val="003D2A38"/>
    <w:rsid w:val="003D5FE0"/>
    <w:rsid w:val="003E6B16"/>
    <w:rsid w:val="003E6BCA"/>
    <w:rsid w:val="003E6F14"/>
    <w:rsid w:val="003F1F6A"/>
    <w:rsid w:val="003F7CA7"/>
    <w:rsid w:val="00402D0E"/>
    <w:rsid w:val="00423064"/>
    <w:rsid w:val="00423C41"/>
    <w:rsid w:val="00427A40"/>
    <w:rsid w:val="00450A20"/>
    <w:rsid w:val="0045177F"/>
    <w:rsid w:val="0045566E"/>
    <w:rsid w:val="004572BC"/>
    <w:rsid w:val="004632C7"/>
    <w:rsid w:val="0046515B"/>
    <w:rsid w:val="0046527C"/>
    <w:rsid w:val="00467105"/>
    <w:rsid w:val="0047038F"/>
    <w:rsid w:val="004729E4"/>
    <w:rsid w:val="004817D3"/>
    <w:rsid w:val="0048220C"/>
    <w:rsid w:val="0048532A"/>
    <w:rsid w:val="00486CA8"/>
    <w:rsid w:val="004876D2"/>
    <w:rsid w:val="00490C48"/>
    <w:rsid w:val="004A096C"/>
    <w:rsid w:val="004A3362"/>
    <w:rsid w:val="004A42CA"/>
    <w:rsid w:val="004B5B43"/>
    <w:rsid w:val="004C001A"/>
    <w:rsid w:val="004D1CEE"/>
    <w:rsid w:val="004D1FD0"/>
    <w:rsid w:val="004E0361"/>
    <w:rsid w:val="004E6976"/>
    <w:rsid w:val="004F2AF5"/>
    <w:rsid w:val="00500175"/>
    <w:rsid w:val="005008AA"/>
    <w:rsid w:val="00502BE8"/>
    <w:rsid w:val="00502F36"/>
    <w:rsid w:val="00503D2A"/>
    <w:rsid w:val="005209B9"/>
    <w:rsid w:val="00524255"/>
    <w:rsid w:val="00532F37"/>
    <w:rsid w:val="0054075A"/>
    <w:rsid w:val="00541919"/>
    <w:rsid w:val="00546338"/>
    <w:rsid w:val="00557125"/>
    <w:rsid w:val="00567556"/>
    <w:rsid w:val="005703CC"/>
    <w:rsid w:val="00570C4E"/>
    <w:rsid w:val="005A2082"/>
    <w:rsid w:val="005B2545"/>
    <w:rsid w:val="005D4C2A"/>
    <w:rsid w:val="005E070A"/>
    <w:rsid w:val="005E26DA"/>
    <w:rsid w:val="005E5B9D"/>
    <w:rsid w:val="005F2481"/>
    <w:rsid w:val="005F522F"/>
    <w:rsid w:val="006020B4"/>
    <w:rsid w:val="00606D80"/>
    <w:rsid w:val="00607421"/>
    <w:rsid w:val="00611453"/>
    <w:rsid w:val="00622065"/>
    <w:rsid w:val="00647CCD"/>
    <w:rsid w:val="00653718"/>
    <w:rsid w:val="00654B86"/>
    <w:rsid w:val="00661482"/>
    <w:rsid w:val="00662FB7"/>
    <w:rsid w:val="006860F6"/>
    <w:rsid w:val="00690620"/>
    <w:rsid w:val="00690E40"/>
    <w:rsid w:val="0069724A"/>
    <w:rsid w:val="006A205A"/>
    <w:rsid w:val="006A3278"/>
    <w:rsid w:val="006C5301"/>
    <w:rsid w:val="006C6765"/>
    <w:rsid w:val="006D13BE"/>
    <w:rsid w:val="006D21EF"/>
    <w:rsid w:val="006D3BA3"/>
    <w:rsid w:val="006E2A67"/>
    <w:rsid w:val="006E3016"/>
    <w:rsid w:val="006F02AC"/>
    <w:rsid w:val="006F2B44"/>
    <w:rsid w:val="006F60B8"/>
    <w:rsid w:val="00700FC6"/>
    <w:rsid w:val="00701676"/>
    <w:rsid w:val="00711346"/>
    <w:rsid w:val="007143AA"/>
    <w:rsid w:val="00714C14"/>
    <w:rsid w:val="00717DCE"/>
    <w:rsid w:val="00721138"/>
    <w:rsid w:val="00723242"/>
    <w:rsid w:val="00723514"/>
    <w:rsid w:val="007246EE"/>
    <w:rsid w:val="00727330"/>
    <w:rsid w:val="0073178A"/>
    <w:rsid w:val="00740D1A"/>
    <w:rsid w:val="007540EA"/>
    <w:rsid w:val="00756781"/>
    <w:rsid w:val="007604CF"/>
    <w:rsid w:val="00762C6B"/>
    <w:rsid w:val="00764B8D"/>
    <w:rsid w:val="007665CC"/>
    <w:rsid w:val="00775777"/>
    <w:rsid w:val="00786F89"/>
    <w:rsid w:val="007870C6"/>
    <w:rsid w:val="00790359"/>
    <w:rsid w:val="0079364F"/>
    <w:rsid w:val="007971BB"/>
    <w:rsid w:val="007A19B6"/>
    <w:rsid w:val="007A2583"/>
    <w:rsid w:val="007A3754"/>
    <w:rsid w:val="007A6F3C"/>
    <w:rsid w:val="007B19F9"/>
    <w:rsid w:val="007C34BE"/>
    <w:rsid w:val="007C3613"/>
    <w:rsid w:val="007C4C4C"/>
    <w:rsid w:val="007C542B"/>
    <w:rsid w:val="007D03F9"/>
    <w:rsid w:val="0080602B"/>
    <w:rsid w:val="008160D1"/>
    <w:rsid w:val="00817A95"/>
    <w:rsid w:val="00824891"/>
    <w:rsid w:val="00836C15"/>
    <w:rsid w:val="00841142"/>
    <w:rsid w:val="00842254"/>
    <w:rsid w:val="00846A62"/>
    <w:rsid w:val="00850115"/>
    <w:rsid w:val="00864D70"/>
    <w:rsid w:val="00866DA7"/>
    <w:rsid w:val="00867F43"/>
    <w:rsid w:val="00871028"/>
    <w:rsid w:val="0087343D"/>
    <w:rsid w:val="008738A1"/>
    <w:rsid w:val="00874B61"/>
    <w:rsid w:val="00874C99"/>
    <w:rsid w:val="00875867"/>
    <w:rsid w:val="00881532"/>
    <w:rsid w:val="008911D3"/>
    <w:rsid w:val="00896DE3"/>
    <w:rsid w:val="008A08EB"/>
    <w:rsid w:val="008A374E"/>
    <w:rsid w:val="008A5258"/>
    <w:rsid w:val="008A6F52"/>
    <w:rsid w:val="008A7DC1"/>
    <w:rsid w:val="008C0A29"/>
    <w:rsid w:val="008C4997"/>
    <w:rsid w:val="008D2858"/>
    <w:rsid w:val="008E0F98"/>
    <w:rsid w:val="008E5A5B"/>
    <w:rsid w:val="00900072"/>
    <w:rsid w:val="00900C3A"/>
    <w:rsid w:val="00911521"/>
    <w:rsid w:val="00923D4E"/>
    <w:rsid w:val="00931822"/>
    <w:rsid w:val="009431E7"/>
    <w:rsid w:val="009576F5"/>
    <w:rsid w:val="009771F2"/>
    <w:rsid w:val="00977DEC"/>
    <w:rsid w:val="00981A8A"/>
    <w:rsid w:val="009900A5"/>
    <w:rsid w:val="009A166A"/>
    <w:rsid w:val="009A4230"/>
    <w:rsid w:val="009A5691"/>
    <w:rsid w:val="009B4AB7"/>
    <w:rsid w:val="009B77B5"/>
    <w:rsid w:val="009C09F1"/>
    <w:rsid w:val="009C6F7D"/>
    <w:rsid w:val="009D0534"/>
    <w:rsid w:val="009D2522"/>
    <w:rsid w:val="009D5BA4"/>
    <w:rsid w:val="009D5FF2"/>
    <w:rsid w:val="009E02F5"/>
    <w:rsid w:val="009E25F1"/>
    <w:rsid w:val="009E5A7C"/>
    <w:rsid w:val="009E6A39"/>
    <w:rsid w:val="009F3C53"/>
    <w:rsid w:val="009F6F57"/>
    <w:rsid w:val="00A20090"/>
    <w:rsid w:val="00A23626"/>
    <w:rsid w:val="00A256F2"/>
    <w:rsid w:val="00A25AFC"/>
    <w:rsid w:val="00A349B9"/>
    <w:rsid w:val="00A37CF0"/>
    <w:rsid w:val="00A40413"/>
    <w:rsid w:val="00A425EC"/>
    <w:rsid w:val="00A45779"/>
    <w:rsid w:val="00A45B99"/>
    <w:rsid w:val="00A46D70"/>
    <w:rsid w:val="00A52F3C"/>
    <w:rsid w:val="00A638EA"/>
    <w:rsid w:val="00A63B31"/>
    <w:rsid w:val="00A7055F"/>
    <w:rsid w:val="00A710A3"/>
    <w:rsid w:val="00A73C38"/>
    <w:rsid w:val="00A810CF"/>
    <w:rsid w:val="00A86C36"/>
    <w:rsid w:val="00A90A57"/>
    <w:rsid w:val="00A95804"/>
    <w:rsid w:val="00AA2465"/>
    <w:rsid w:val="00AA3566"/>
    <w:rsid w:val="00AA3CF2"/>
    <w:rsid w:val="00AB4068"/>
    <w:rsid w:val="00AB4A67"/>
    <w:rsid w:val="00AC46A6"/>
    <w:rsid w:val="00AC7F68"/>
    <w:rsid w:val="00AD424E"/>
    <w:rsid w:val="00AD756D"/>
    <w:rsid w:val="00AE70F0"/>
    <w:rsid w:val="00B01A66"/>
    <w:rsid w:val="00B31A9F"/>
    <w:rsid w:val="00B320B4"/>
    <w:rsid w:val="00B4302F"/>
    <w:rsid w:val="00B479E7"/>
    <w:rsid w:val="00B54EC4"/>
    <w:rsid w:val="00B55D1D"/>
    <w:rsid w:val="00B60639"/>
    <w:rsid w:val="00B6176E"/>
    <w:rsid w:val="00B63967"/>
    <w:rsid w:val="00B71120"/>
    <w:rsid w:val="00B7408D"/>
    <w:rsid w:val="00B83406"/>
    <w:rsid w:val="00B87CD7"/>
    <w:rsid w:val="00B917B7"/>
    <w:rsid w:val="00BA45D8"/>
    <w:rsid w:val="00BB1CAA"/>
    <w:rsid w:val="00BC506D"/>
    <w:rsid w:val="00BD188D"/>
    <w:rsid w:val="00BD349A"/>
    <w:rsid w:val="00BD3AC9"/>
    <w:rsid w:val="00BE0714"/>
    <w:rsid w:val="00BF0E11"/>
    <w:rsid w:val="00BF11E1"/>
    <w:rsid w:val="00BF3842"/>
    <w:rsid w:val="00BF4B9D"/>
    <w:rsid w:val="00C10FEE"/>
    <w:rsid w:val="00C144DE"/>
    <w:rsid w:val="00C1485D"/>
    <w:rsid w:val="00C247E0"/>
    <w:rsid w:val="00C31282"/>
    <w:rsid w:val="00C3492D"/>
    <w:rsid w:val="00C36F05"/>
    <w:rsid w:val="00C47F7F"/>
    <w:rsid w:val="00C62D18"/>
    <w:rsid w:val="00C66164"/>
    <w:rsid w:val="00C6738D"/>
    <w:rsid w:val="00C70052"/>
    <w:rsid w:val="00C7603D"/>
    <w:rsid w:val="00C82A70"/>
    <w:rsid w:val="00C84075"/>
    <w:rsid w:val="00C844EA"/>
    <w:rsid w:val="00C8613D"/>
    <w:rsid w:val="00CA2477"/>
    <w:rsid w:val="00CA3CEF"/>
    <w:rsid w:val="00CA5A97"/>
    <w:rsid w:val="00CB10A2"/>
    <w:rsid w:val="00CB33BD"/>
    <w:rsid w:val="00CC1F0C"/>
    <w:rsid w:val="00CC3734"/>
    <w:rsid w:val="00CC3A97"/>
    <w:rsid w:val="00CD00C2"/>
    <w:rsid w:val="00CD100D"/>
    <w:rsid w:val="00CE171C"/>
    <w:rsid w:val="00CE2390"/>
    <w:rsid w:val="00CE418D"/>
    <w:rsid w:val="00CF0D5F"/>
    <w:rsid w:val="00CF31EE"/>
    <w:rsid w:val="00D05FC6"/>
    <w:rsid w:val="00D1003C"/>
    <w:rsid w:val="00D110D2"/>
    <w:rsid w:val="00D1392F"/>
    <w:rsid w:val="00D15DD2"/>
    <w:rsid w:val="00D22E02"/>
    <w:rsid w:val="00D3251F"/>
    <w:rsid w:val="00D33676"/>
    <w:rsid w:val="00D3651B"/>
    <w:rsid w:val="00D44193"/>
    <w:rsid w:val="00D46EAA"/>
    <w:rsid w:val="00D50959"/>
    <w:rsid w:val="00D519D5"/>
    <w:rsid w:val="00D56DCD"/>
    <w:rsid w:val="00D629F7"/>
    <w:rsid w:val="00D66461"/>
    <w:rsid w:val="00D70879"/>
    <w:rsid w:val="00D74735"/>
    <w:rsid w:val="00D74CB6"/>
    <w:rsid w:val="00D864FB"/>
    <w:rsid w:val="00D87E40"/>
    <w:rsid w:val="00D91778"/>
    <w:rsid w:val="00D945D0"/>
    <w:rsid w:val="00DA623B"/>
    <w:rsid w:val="00DB076D"/>
    <w:rsid w:val="00DE1749"/>
    <w:rsid w:val="00DF0AFE"/>
    <w:rsid w:val="00DF349C"/>
    <w:rsid w:val="00DF4667"/>
    <w:rsid w:val="00DF475E"/>
    <w:rsid w:val="00E0024F"/>
    <w:rsid w:val="00E076BE"/>
    <w:rsid w:val="00E2234A"/>
    <w:rsid w:val="00E23003"/>
    <w:rsid w:val="00E26328"/>
    <w:rsid w:val="00E26405"/>
    <w:rsid w:val="00E30929"/>
    <w:rsid w:val="00E31475"/>
    <w:rsid w:val="00E350DB"/>
    <w:rsid w:val="00E36163"/>
    <w:rsid w:val="00E454A5"/>
    <w:rsid w:val="00E5036F"/>
    <w:rsid w:val="00E51C94"/>
    <w:rsid w:val="00E530BB"/>
    <w:rsid w:val="00E55314"/>
    <w:rsid w:val="00E60E35"/>
    <w:rsid w:val="00E70D21"/>
    <w:rsid w:val="00E717EE"/>
    <w:rsid w:val="00E71CC3"/>
    <w:rsid w:val="00E86C6B"/>
    <w:rsid w:val="00E90B31"/>
    <w:rsid w:val="00E940C2"/>
    <w:rsid w:val="00EB08A5"/>
    <w:rsid w:val="00EC4597"/>
    <w:rsid w:val="00EC4E1A"/>
    <w:rsid w:val="00EC7C04"/>
    <w:rsid w:val="00ED0CB4"/>
    <w:rsid w:val="00ED2AFE"/>
    <w:rsid w:val="00ED6B17"/>
    <w:rsid w:val="00EE3C80"/>
    <w:rsid w:val="00EE799C"/>
    <w:rsid w:val="00EF575D"/>
    <w:rsid w:val="00F00527"/>
    <w:rsid w:val="00F01B41"/>
    <w:rsid w:val="00F025AA"/>
    <w:rsid w:val="00F1228F"/>
    <w:rsid w:val="00F138F3"/>
    <w:rsid w:val="00F23E72"/>
    <w:rsid w:val="00F34236"/>
    <w:rsid w:val="00F43BEC"/>
    <w:rsid w:val="00F44094"/>
    <w:rsid w:val="00F44DCA"/>
    <w:rsid w:val="00F51501"/>
    <w:rsid w:val="00F5345C"/>
    <w:rsid w:val="00F5481C"/>
    <w:rsid w:val="00F54EEA"/>
    <w:rsid w:val="00F67CDB"/>
    <w:rsid w:val="00F706E0"/>
    <w:rsid w:val="00F83776"/>
    <w:rsid w:val="00F85DFD"/>
    <w:rsid w:val="00F97227"/>
    <w:rsid w:val="00F975E8"/>
    <w:rsid w:val="00F9786E"/>
    <w:rsid w:val="00F97D27"/>
    <w:rsid w:val="00FA79B5"/>
    <w:rsid w:val="00FD08D5"/>
    <w:rsid w:val="00FE63DB"/>
    <w:rsid w:val="00FF2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1D"/>
    <w:pPr>
      <w:suppressAutoHyphens/>
      <w:spacing w:after="0" w:line="240" w:lineRule="auto"/>
    </w:pPr>
    <w:rPr>
      <w:rFonts w:ascii="Times New Roman" w:eastAsia="Times New Roman" w:hAnsi="Times New Roman" w:cs="Times New Roman"/>
      <w:sz w:val="19"/>
      <w:szCs w:val="24"/>
      <w:lang w:val="en-US" w:eastAsia="ar-SA"/>
    </w:rPr>
  </w:style>
  <w:style w:type="paragraph" w:styleId="Heading1">
    <w:name w:val="heading 1"/>
    <w:basedOn w:val="Normal"/>
    <w:next w:val="Normal"/>
    <w:link w:val="Heading1Char"/>
    <w:uiPriority w:val="9"/>
    <w:qFormat/>
    <w:rsid w:val="00D56DCD"/>
    <w:pPr>
      <w:keepNext/>
      <w:keepLines/>
      <w:spacing w:before="240"/>
      <w:outlineLvl w:val="0"/>
    </w:pPr>
    <w:rPr>
      <w:rFonts w:ascii="Arial" w:eastAsiaTheme="majorEastAsia" w:hAnsi="Arial" w:cs="Arial"/>
      <w:b/>
      <w:bCs/>
      <w:color w:val="000000" w:themeColor="text1"/>
      <w:sz w:val="40"/>
      <w:szCs w:val="40"/>
      <w:lang w:val="en-GB"/>
    </w:rPr>
  </w:style>
  <w:style w:type="paragraph" w:styleId="Heading2">
    <w:name w:val="heading 2"/>
    <w:basedOn w:val="Normal"/>
    <w:next w:val="Normal"/>
    <w:link w:val="Heading2Char"/>
    <w:uiPriority w:val="9"/>
    <w:unhideWhenUsed/>
    <w:qFormat/>
    <w:rsid w:val="00F97227"/>
    <w:pPr>
      <w:keepNext/>
      <w:keepLines/>
      <w:spacing w:before="200"/>
      <w:outlineLvl w:val="1"/>
    </w:pPr>
    <w:rPr>
      <w:rFonts w:ascii="Arial" w:eastAsiaTheme="majorEastAsia" w:hAnsi="Arial" w:cs="Arial"/>
      <w:b/>
      <w:bCs/>
      <w:color w:val="000000" w:themeColor="text1"/>
      <w:sz w:val="28"/>
      <w:szCs w:val="28"/>
      <w:lang w:val="en-GB"/>
    </w:rPr>
  </w:style>
  <w:style w:type="paragraph" w:styleId="Heading3">
    <w:name w:val="heading 3"/>
    <w:basedOn w:val="Normal"/>
    <w:next w:val="Normal"/>
    <w:link w:val="Heading3Char"/>
    <w:uiPriority w:val="9"/>
    <w:unhideWhenUsed/>
    <w:qFormat/>
    <w:rsid w:val="00836C15"/>
    <w:pPr>
      <w:keepNext/>
      <w:keepLines/>
      <w:spacing w:before="200" w:after="120"/>
      <w:outlineLvl w:val="2"/>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028"/>
    <w:pPr>
      <w:spacing w:line="280" w:lineRule="exact"/>
      <w:ind w:left="720"/>
      <w:contextualSpacing/>
    </w:pPr>
  </w:style>
  <w:style w:type="paragraph" w:styleId="Header">
    <w:name w:val="header"/>
    <w:basedOn w:val="Normal"/>
    <w:link w:val="HeaderChar"/>
    <w:uiPriority w:val="99"/>
    <w:unhideWhenUsed/>
    <w:rsid w:val="00B83406"/>
    <w:pPr>
      <w:tabs>
        <w:tab w:val="center" w:pos="4513"/>
        <w:tab w:val="right" w:pos="9026"/>
      </w:tabs>
    </w:pPr>
  </w:style>
  <w:style w:type="character" w:customStyle="1" w:styleId="HeaderChar">
    <w:name w:val="Header Char"/>
    <w:basedOn w:val="DefaultParagraphFont"/>
    <w:link w:val="Header"/>
    <w:uiPriority w:val="99"/>
    <w:rsid w:val="00B83406"/>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B83406"/>
    <w:pPr>
      <w:tabs>
        <w:tab w:val="center" w:pos="4513"/>
        <w:tab w:val="right" w:pos="9026"/>
      </w:tabs>
    </w:pPr>
  </w:style>
  <w:style w:type="character" w:customStyle="1" w:styleId="FooterChar">
    <w:name w:val="Footer Char"/>
    <w:basedOn w:val="DefaultParagraphFont"/>
    <w:link w:val="Footer"/>
    <w:uiPriority w:val="99"/>
    <w:rsid w:val="00B83406"/>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0F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6DCD"/>
    <w:rPr>
      <w:rFonts w:ascii="Arial" w:eastAsiaTheme="majorEastAsia" w:hAnsi="Arial" w:cs="Arial"/>
      <w:b/>
      <w:bCs/>
      <w:color w:val="000000" w:themeColor="text1"/>
      <w:sz w:val="40"/>
      <w:szCs w:val="40"/>
      <w:lang w:eastAsia="ar-SA"/>
    </w:rPr>
  </w:style>
  <w:style w:type="character" w:customStyle="1" w:styleId="Heading2Char">
    <w:name w:val="Heading 2 Char"/>
    <w:basedOn w:val="DefaultParagraphFont"/>
    <w:link w:val="Heading2"/>
    <w:uiPriority w:val="9"/>
    <w:rsid w:val="00F97227"/>
    <w:rPr>
      <w:rFonts w:ascii="Arial" w:eastAsiaTheme="majorEastAsia" w:hAnsi="Arial" w:cs="Arial"/>
      <w:b/>
      <w:bCs/>
      <w:color w:val="000000" w:themeColor="text1"/>
      <w:sz w:val="28"/>
      <w:szCs w:val="28"/>
      <w:lang w:eastAsia="ar-SA"/>
    </w:rPr>
  </w:style>
  <w:style w:type="character" w:customStyle="1" w:styleId="Heading3Char">
    <w:name w:val="Heading 3 Char"/>
    <w:basedOn w:val="DefaultParagraphFont"/>
    <w:link w:val="Heading3"/>
    <w:uiPriority w:val="9"/>
    <w:rsid w:val="00836C15"/>
    <w:rPr>
      <w:rFonts w:ascii="Arial" w:eastAsiaTheme="majorEastAsia" w:hAnsi="Arial" w:cs="Arial"/>
      <w:b/>
      <w:bCs/>
      <w:color w:val="000000" w:themeColor="text1"/>
      <w:sz w:val="24"/>
      <w:szCs w:val="24"/>
      <w:lang w:eastAsia="ar-SA"/>
    </w:rPr>
  </w:style>
  <w:style w:type="paragraph" w:styleId="BalloonText">
    <w:name w:val="Balloon Text"/>
    <w:basedOn w:val="Normal"/>
    <w:link w:val="BalloonTextChar"/>
    <w:uiPriority w:val="99"/>
    <w:semiHidden/>
    <w:unhideWhenUsed/>
    <w:rsid w:val="00E30929"/>
    <w:rPr>
      <w:rFonts w:ascii="Tahoma" w:hAnsi="Tahoma" w:cs="Tahoma"/>
      <w:sz w:val="16"/>
      <w:szCs w:val="16"/>
    </w:rPr>
  </w:style>
  <w:style w:type="character" w:customStyle="1" w:styleId="BalloonTextChar">
    <w:name w:val="Balloon Text Char"/>
    <w:basedOn w:val="DefaultParagraphFont"/>
    <w:link w:val="BalloonText"/>
    <w:uiPriority w:val="99"/>
    <w:semiHidden/>
    <w:rsid w:val="00E30929"/>
    <w:rPr>
      <w:rFonts w:ascii="Tahoma" w:eastAsia="Times New Roman" w:hAnsi="Tahoma" w:cs="Tahoma"/>
      <w:sz w:val="16"/>
      <w:szCs w:val="16"/>
      <w:lang w:val="en-US" w:eastAsia="ar-SA"/>
    </w:rPr>
  </w:style>
  <w:style w:type="paragraph" w:styleId="NoSpacing">
    <w:name w:val="No Spacing"/>
    <w:uiPriority w:val="1"/>
    <w:qFormat/>
    <w:rsid w:val="003547BA"/>
    <w:pPr>
      <w:suppressAutoHyphens/>
      <w:spacing w:after="0" w:line="240" w:lineRule="auto"/>
    </w:pPr>
    <w:rPr>
      <w:rFonts w:ascii="Times New Roman" w:eastAsia="Times New Roman" w:hAnsi="Times New Roman" w:cs="Times New Roman"/>
      <w:sz w:val="24"/>
      <w:szCs w:val="24"/>
      <w:lang w:val="en-US" w:eastAsia="ar-SA"/>
    </w:rPr>
  </w:style>
  <w:style w:type="character" w:styleId="Strong">
    <w:name w:val="Strong"/>
    <w:basedOn w:val="DefaultParagraphFont"/>
    <w:uiPriority w:val="22"/>
    <w:qFormat/>
    <w:rsid w:val="00B71120"/>
    <w:rPr>
      <w:b/>
      <w:bCs/>
    </w:rPr>
  </w:style>
  <w:style w:type="paragraph" w:styleId="Revision">
    <w:name w:val="Revision"/>
    <w:hidden/>
    <w:uiPriority w:val="99"/>
    <w:semiHidden/>
    <w:rsid w:val="00F44DCA"/>
    <w:pPr>
      <w:spacing w:after="0" w:line="240" w:lineRule="auto"/>
    </w:pPr>
    <w:rPr>
      <w:rFonts w:ascii="Times New Roman" w:eastAsia="Times New Roman" w:hAnsi="Times New Roman" w:cs="Times New Roman"/>
      <w:sz w:val="24"/>
      <w:szCs w:val="24"/>
      <w:lang w:val="en-US" w:eastAsia="ar-SA"/>
    </w:rPr>
  </w:style>
  <w:style w:type="character" w:styleId="CommentReference">
    <w:name w:val="annotation reference"/>
    <w:basedOn w:val="DefaultParagraphFont"/>
    <w:uiPriority w:val="99"/>
    <w:semiHidden/>
    <w:unhideWhenUsed/>
    <w:rsid w:val="00D46EAA"/>
    <w:rPr>
      <w:sz w:val="16"/>
      <w:szCs w:val="16"/>
    </w:rPr>
  </w:style>
  <w:style w:type="paragraph" w:styleId="CommentText">
    <w:name w:val="annotation text"/>
    <w:basedOn w:val="Normal"/>
    <w:link w:val="CommentTextChar"/>
    <w:uiPriority w:val="99"/>
    <w:semiHidden/>
    <w:unhideWhenUsed/>
    <w:rsid w:val="00D46EAA"/>
    <w:rPr>
      <w:sz w:val="20"/>
      <w:szCs w:val="20"/>
    </w:rPr>
  </w:style>
  <w:style w:type="character" w:customStyle="1" w:styleId="CommentTextChar">
    <w:name w:val="Comment Text Char"/>
    <w:basedOn w:val="DefaultParagraphFont"/>
    <w:link w:val="CommentText"/>
    <w:uiPriority w:val="99"/>
    <w:semiHidden/>
    <w:rsid w:val="00D46EAA"/>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D46EAA"/>
    <w:rPr>
      <w:b/>
      <w:bCs/>
    </w:rPr>
  </w:style>
  <w:style w:type="character" w:customStyle="1" w:styleId="CommentSubjectChar">
    <w:name w:val="Comment Subject Char"/>
    <w:basedOn w:val="CommentTextChar"/>
    <w:link w:val="CommentSubject"/>
    <w:uiPriority w:val="99"/>
    <w:semiHidden/>
    <w:rsid w:val="00D46EAA"/>
    <w:rPr>
      <w:rFonts w:ascii="Times New Roman" w:eastAsia="Times New Roman" w:hAnsi="Times New Roman" w:cs="Times New Roman"/>
      <w:b/>
      <w:bCs/>
      <w:sz w:val="20"/>
      <w:szCs w:val="20"/>
      <w:lang w:val="en-US" w:eastAsia="ar-SA"/>
    </w:rPr>
  </w:style>
  <w:style w:type="paragraph" w:customStyle="1" w:styleId="INSTRUCTIONS">
    <w:name w:val="INSTRUCTIONS"/>
    <w:basedOn w:val="Normal"/>
    <w:qFormat/>
    <w:rsid w:val="00006C1D"/>
    <w:pPr>
      <w:framePr w:wrap="around" w:vAnchor="page" w:hAnchor="text" w:y="1"/>
      <w:widowControl w:val="0"/>
      <w:pBdr>
        <w:top w:val="single" w:sz="4" w:space="1" w:color="auto"/>
        <w:left w:val="single" w:sz="4" w:space="4" w:color="auto"/>
        <w:bottom w:val="single" w:sz="4" w:space="1" w:color="auto"/>
        <w:right w:val="single" w:sz="4" w:space="4" w:color="auto"/>
      </w:pBdr>
      <w:shd w:val="clear" w:color="auto" w:fill="FFFFCC"/>
      <w:spacing w:before="120" w:line="240" w:lineRule="exact"/>
      <w:ind w:left="144" w:right="144"/>
    </w:pPr>
    <w:rPr>
      <w:rFonts w:ascii="Arial" w:hAnsi="Arial" w:cs="Arial"/>
      <w:i/>
      <w:sz w:val="20"/>
      <w:szCs w:val="20"/>
      <w:lang w:val="en-GB"/>
    </w:rPr>
  </w:style>
  <w:style w:type="character" w:styleId="PlaceholderText">
    <w:name w:val="Placeholder Text"/>
    <w:basedOn w:val="DefaultParagraphFont"/>
    <w:uiPriority w:val="99"/>
    <w:semiHidden/>
    <w:rsid w:val="002A72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5391">
      <w:bodyDiv w:val="1"/>
      <w:marLeft w:val="0"/>
      <w:marRight w:val="0"/>
      <w:marTop w:val="0"/>
      <w:marBottom w:val="0"/>
      <w:divBdr>
        <w:top w:val="none" w:sz="0" w:space="0" w:color="auto"/>
        <w:left w:val="none" w:sz="0" w:space="0" w:color="auto"/>
        <w:bottom w:val="none" w:sz="0" w:space="0" w:color="auto"/>
        <w:right w:val="none" w:sz="0" w:space="0" w:color="auto"/>
      </w:divBdr>
      <w:divsChild>
        <w:div w:id="784815118">
          <w:marLeft w:val="0"/>
          <w:marRight w:val="0"/>
          <w:marTop w:val="0"/>
          <w:marBottom w:val="0"/>
          <w:divBdr>
            <w:top w:val="none" w:sz="0" w:space="0" w:color="auto"/>
            <w:left w:val="none" w:sz="0" w:space="0" w:color="auto"/>
            <w:bottom w:val="none" w:sz="0" w:space="0" w:color="auto"/>
            <w:right w:val="none" w:sz="0" w:space="0" w:color="auto"/>
          </w:divBdr>
        </w:div>
        <w:div w:id="993484190">
          <w:marLeft w:val="0"/>
          <w:marRight w:val="0"/>
          <w:marTop w:val="0"/>
          <w:marBottom w:val="0"/>
          <w:divBdr>
            <w:top w:val="none" w:sz="0" w:space="0" w:color="auto"/>
            <w:left w:val="none" w:sz="0" w:space="0" w:color="auto"/>
            <w:bottom w:val="none" w:sz="0" w:space="0" w:color="auto"/>
            <w:right w:val="none" w:sz="0" w:space="0" w:color="auto"/>
          </w:divBdr>
        </w:div>
        <w:div w:id="570969845">
          <w:marLeft w:val="0"/>
          <w:marRight w:val="0"/>
          <w:marTop w:val="0"/>
          <w:marBottom w:val="0"/>
          <w:divBdr>
            <w:top w:val="none" w:sz="0" w:space="0" w:color="auto"/>
            <w:left w:val="none" w:sz="0" w:space="0" w:color="auto"/>
            <w:bottom w:val="none" w:sz="0" w:space="0" w:color="auto"/>
            <w:right w:val="none" w:sz="0" w:space="0" w:color="auto"/>
          </w:divBdr>
        </w:div>
        <w:div w:id="435906177">
          <w:marLeft w:val="0"/>
          <w:marRight w:val="0"/>
          <w:marTop w:val="0"/>
          <w:marBottom w:val="0"/>
          <w:divBdr>
            <w:top w:val="none" w:sz="0" w:space="0" w:color="auto"/>
            <w:left w:val="none" w:sz="0" w:space="0" w:color="auto"/>
            <w:bottom w:val="none" w:sz="0" w:space="0" w:color="auto"/>
            <w:right w:val="none" w:sz="0" w:space="0" w:color="auto"/>
          </w:divBdr>
        </w:div>
      </w:divsChild>
    </w:div>
    <w:div w:id="1628462521">
      <w:bodyDiv w:val="1"/>
      <w:marLeft w:val="0"/>
      <w:marRight w:val="0"/>
      <w:marTop w:val="0"/>
      <w:marBottom w:val="0"/>
      <w:divBdr>
        <w:top w:val="none" w:sz="0" w:space="0" w:color="auto"/>
        <w:left w:val="none" w:sz="0" w:space="0" w:color="auto"/>
        <w:bottom w:val="none" w:sz="0" w:space="0" w:color="auto"/>
        <w:right w:val="none" w:sz="0" w:space="0" w:color="auto"/>
      </w:divBdr>
    </w:div>
    <w:div w:id="16902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9C74-F2A2-45A7-A975-FCCCD08C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2022-01-20T15:30:00Z</cp:lastPrinted>
  <dcterms:created xsi:type="dcterms:W3CDTF">2022-02-03T06:39:00Z</dcterms:created>
  <dcterms:modified xsi:type="dcterms:W3CDTF">2022-04-18T06:29:00Z</dcterms:modified>
</cp:coreProperties>
</file>